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rsidP="00F3262D">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F3262D">
      <w:pPr>
        <w:keepNext/>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rsidP="00F3262D">
      <w:pPr>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keepNext/>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F3262D">
      <w:pPr>
        <w:keepNext/>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I.</w:t>
      </w:r>
      <w:bookmarkStart w:id="0" w:name="_GoBack"/>
      <w:bookmarkEnd w:id="0"/>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rsidP="00F3262D">
      <w:pPr>
        <w:keepNext/>
        <w:jc w:val="center"/>
        <w:rPr>
          <w:rFonts w:ascii="Arial" w:hAnsi="Arial" w:cs="Arial"/>
          <w:b/>
          <w:sz w:val="22"/>
          <w:szCs w:val="22"/>
        </w:rPr>
      </w:pPr>
      <w:r w:rsidRPr="00F02979">
        <w:rPr>
          <w:rFonts w:ascii="Arial" w:hAnsi="Arial" w:cs="Arial"/>
          <w:b/>
          <w:sz w:val="22"/>
          <w:szCs w:val="22"/>
        </w:rPr>
        <w:t> </w:t>
      </w:r>
    </w:p>
    <w:p w:rsidR="009B0820" w:rsidRPr="00F02979" w:rsidRDefault="009B0820" w:rsidP="00F3262D">
      <w:pPr>
        <w:keepNext/>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rsidP="00F3262D">
      <w:pPr>
        <w:pStyle w:val="Zhlav"/>
        <w:keepNext/>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F3262D">
      <w:pPr>
        <w:keepNext/>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F3262D">
      <w:pPr>
        <w:keepNext/>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F3262D">
      <w:pPr>
        <w:keepNext/>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F3262D">
      <w:pPr>
        <w:keepNext/>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rsidR="00DE77D1" w:rsidRDefault="009B0820" w:rsidP="00F3262D">
      <w:pPr>
        <w:pStyle w:val="Zpat"/>
        <w:keepNex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rsidR="00DE77D1" w:rsidRPr="00DE77D1" w:rsidRDefault="00DE77D1"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F3262D">
      <w:pPr>
        <w:pStyle w:val="Zpat"/>
        <w:keepNex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8A43B8" w:rsidRDefault="008A43B8" w:rsidP="00F3262D">
      <w:pPr>
        <w:pStyle w:val="Zpat"/>
        <w:keepNext/>
        <w:tabs>
          <w:tab w:val="left" w:pos="1560"/>
          <w:tab w:val="right" w:pos="9639"/>
        </w:tabs>
        <w:rPr>
          <w:rFonts w:ascii="Arial" w:hAnsi="Arial" w:cs="Arial"/>
          <w:sz w:val="22"/>
          <w:szCs w:val="22"/>
        </w:rPr>
      </w:pPr>
      <w:r>
        <w:rPr>
          <w:rFonts w:ascii="Arial" w:hAnsi="Arial" w:cs="Arial"/>
          <w:sz w:val="22"/>
          <w:szCs w:val="22"/>
        </w:rPr>
        <w:t xml:space="preserve">                                              </w:t>
      </w:r>
      <w:r w:rsidRPr="008A43B8">
        <w:rPr>
          <w:rFonts w:ascii="Arial" w:hAnsi="Arial" w:cs="Arial"/>
          <w:sz w:val="22"/>
          <w:szCs w:val="22"/>
        </w:rPr>
        <w:t>Ing. Martin</w:t>
      </w:r>
      <w:r>
        <w:rPr>
          <w:rFonts w:ascii="Arial" w:hAnsi="Arial" w:cs="Arial"/>
          <w:sz w:val="22"/>
          <w:szCs w:val="22"/>
        </w:rPr>
        <w:t xml:space="preserve">em Pípou, </w:t>
      </w:r>
      <w:r w:rsidRPr="00DE77D1">
        <w:rPr>
          <w:rFonts w:ascii="Arial" w:hAnsi="Arial" w:cs="Arial"/>
          <w:sz w:val="22"/>
          <w:szCs w:val="22"/>
        </w:rPr>
        <w:t>členem představenstva</w:t>
      </w:r>
    </w:p>
    <w:p w:rsidR="008A43B8" w:rsidRDefault="008A43B8" w:rsidP="00F3262D">
      <w:pPr>
        <w:pStyle w:val="Zpat"/>
        <w:keepNext/>
        <w:tabs>
          <w:tab w:val="left" w:pos="1560"/>
          <w:tab w:val="right" w:pos="9639"/>
        </w:tabs>
        <w:rPr>
          <w:rFonts w:ascii="Arial" w:hAnsi="Arial" w:cs="Arial"/>
          <w:sz w:val="22"/>
          <w:szCs w:val="22"/>
        </w:rPr>
      </w:pPr>
    </w:p>
    <w:p w:rsidR="00DD43B0" w:rsidRPr="00F02979" w:rsidRDefault="00367C19" w:rsidP="00F3262D">
      <w:pPr>
        <w:pStyle w:val="Zpat"/>
        <w:keepNex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rsidP="00F3262D">
      <w:pPr>
        <w:keepNext/>
        <w:ind w:left="1416" w:firstLine="144"/>
        <w:rPr>
          <w:rFonts w:ascii="Arial" w:hAnsi="Arial" w:cs="Arial"/>
          <w:sz w:val="22"/>
          <w:szCs w:val="22"/>
        </w:rPr>
      </w:pPr>
    </w:p>
    <w:p w:rsidR="00364FBB" w:rsidRDefault="00364FBB" w:rsidP="00F3262D">
      <w:pPr>
        <w:keepNext/>
        <w:rPr>
          <w:rFonts w:ascii="Arial" w:hAnsi="Arial" w:cs="Arial"/>
          <w:sz w:val="22"/>
          <w:szCs w:val="22"/>
        </w:rPr>
      </w:pPr>
      <w:r>
        <w:rPr>
          <w:rFonts w:ascii="Arial" w:hAnsi="Arial" w:cs="Arial"/>
          <w:sz w:val="22"/>
          <w:szCs w:val="22"/>
        </w:rPr>
        <w:t xml:space="preserve">                        Osoby zmocněné k jednání ve věcech technických:  </w:t>
      </w:r>
    </w:p>
    <w:p w:rsidR="00364FBB" w:rsidRDefault="00364FBB" w:rsidP="00F3262D">
      <w:pPr>
        <w:keepNext/>
        <w:spacing w:before="120"/>
        <w:rPr>
          <w:rFonts w:ascii="Arial" w:hAnsi="Arial" w:cs="Arial"/>
          <w:sz w:val="22"/>
          <w:szCs w:val="22"/>
        </w:rPr>
      </w:pPr>
      <w:r>
        <w:rPr>
          <w:rFonts w:ascii="Arial" w:hAnsi="Arial" w:cs="Arial"/>
          <w:sz w:val="22"/>
          <w:szCs w:val="22"/>
        </w:rPr>
        <w:t xml:space="preserve">                                            </w:t>
      </w:r>
      <w:r>
        <w:rPr>
          <w:rFonts w:ascii="Arial" w:hAnsi="Arial" w:cs="Arial"/>
          <w:sz w:val="22"/>
          <w:szCs w:val="22"/>
        </w:rPr>
        <w:tab/>
        <w:t>Ing. Jiří Mayer, ředitel investičního úseku</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Ing. Michal Švadlenka  - vedoucí odd. přípravy a realizace </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bezmotorové dopravy + BESIP + PBB</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Jana Holasová, </w:t>
      </w:r>
      <w:proofErr w:type="spellStart"/>
      <w:r>
        <w:rPr>
          <w:rFonts w:ascii="Arial" w:hAnsi="Arial" w:cs="Arial"/>
          <w:sz w:val="22"/>
          <w:szCs w:val="22"/>
        </w:rPr>
        <w:t>DiS</w:t>
      </w:r>
      <w:proofErr w:type="spellEnd"/>
      <w:r>
        <w:rPr>
          <w:rFonts w:ascii="Arial" w:hAnsi="Arial" w:cs="Arial"/>
          <w:sz w:val="22"/>
          <w:szCs w:val="22"/>
        </w:rPr>
        <w:t xml:space="preserve">. - technik odd. přípravy a realizace </w:t>
      </w:r>
    </w:p>
    <w:p w:rsidR="00364FBB" w:rsidRDefault="00364FBB" w:rsidP="00F3262D">
      <w:pPr>
        <w:pStyle w:val="Zhlav"/>
        <w:keepNext/>
        <w:tabs>
          <w:tab w:val="left" w:pos="708"/>
          <w:tab w:val="left" w:pos="5103"/>
        </w:tabs>
        <w:rPr>
          <w:rFonts w:ascii="Arial" w:hAnsi="Arial" w:cs="Arial"/>
          <w:sz w:val="22"/>
          <w:szCs w:val="22"/>
        </w:rPr>
      </w:pPr>
      <w:r>
        <w:rPr>
          <w:rFonts w:ascii="Arial" w:hAnsi="Arial" w:cs="Arial"/>
          <w:sz w:val="22"/>
          <w:szCs w:val="22"/>
        </w:rPr>
        <w:t xml:space="preserve">                                                                                    bezmotorové dopravy + BESIP + PBB</w:t>
      </w:r>
    </w:p>
    <w:p w:rsidR="009B0820" w:rsidRPr="00F02979" w:rsidRDefault="009B0820" w:rsidP="00F3262D">
      <w:pPr>
        <w:pStyle w:val="Zhlav"/>
        <w:keepNext/>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p>
    <w:p w:rsidR="009B0820" w:rsidRPr="00F02979" w:rsidRDefault="009B0820" w:rsidP="00F3262D">
      <w:pPr>
        <w:keepNext/>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F3262D">
      <w:pPr>
        <w:keepNext/>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F3262D">
      <w:pPr>
        <w:keepNext/>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F3262D">
      <w:pPr>
        <w:keepNext/>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F3262D">
      <w:pPr>
        <w:pStyle w:val="Zhlav"/>
        <w:keepNext/>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F3262D">
      <w:pPr>
        <w:pStyle w:val="Zhlav"/>
        <w:keepNext/>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F3262D">
      <w:pPr>
        <w:pStyle w:val="Zpat"/>
        <w:keepNex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rsidR="009B0820" w:rsidRPr="00F02979" w:rsidRDefault="009B0820" w:rsidP="00F3262D">
      <w:pPr>
        <w:keepNext/>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F3262D">
      <w:pPr>
        <w:keepNext/>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F3262D">
      <w:pPr>
        <w:keepNext/>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F3262D">
      <w:pPr>
        <w:keepNext/>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F3262D">
      <w:pPr>
        <w:keepNext/>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rsidP="00F3262D">
      <w:pPr>
        <w:keepNext/>
        <w:rPr>
          <w:rFonts w:ascii="Arial" w:hAnsi="Arial" w:cs="Arial"/>
          <w:sz w:val="22"/>
          <w:szCs w:val="22"/>
        </w:rPr>
      </w:pPr>
      <w:r w:rsidRPr="00F02979">
        <w:rPr>
          <w:rFonts w:ascii="Arial" w:hAnsi="Arial" w:cs="Arial"/>
          <w:sz w:val="22"/>
          <w:szCs w:val="22"/>
        </w:rPr>
        <w:t xml:space="preserve">                    </w:t>
      </w:r>
    </w:p>
    <w:p w:rsidR="00224B80" w:rsidRPr="00F02979" w:rsidRDefault="00B46AD0" w:rsidP="00F3262D">
      <w:pPr>
        <w:keepNext/>
        <w:jc w:val="both"/>
        <w:rPr>
          <w:rFonts w:ascii="Arial" w:hAnsi="Arial" w:cs="Arial"/>
          <w:sz w:val="22"/>
          <w:szCs w:val="22"/>
        </w:rPr>
      </w:pPr>
      <w:r w:rsidRPr="00F02979">
        <w:rPr>
          <w:rFonts w:ascii="Arial" w:hAnsi="Arial" w:cs="Arial"/>
          <w:sz w:val="22"/>
          <w:szCs w:val="22"/>
        </w:rPr>
        <w:t xml:space="preserve">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w:t>
      </w:r>
      <w:r w:rsidR="008A43B8">
        <w:rPr>
          <w:rFonts w:ascii="Arial" w:hAnsi="Arial" w:cs="Arial"/>
          <w:sz w:val="22"/>
          <w:szCs w:val="22"/>
        </w:rPr>
        <w:t xml:space="preserve">                        </w:t>
      </w:r>
      <w:r w:rsidRPr="00F02979">
        <w:rPr>
          <w:rFonts w:ascii="Arial" w:hAnsi="Arial" w:cs="Arial"/>
          <w:sz w:val="22"/>
          <w:szCs w:val="22"/>
        </w:rPr>
        <w:t>k tomu bude poškozenou stranou vyzvána.</w:t>
      </w:r>
      <w:r w:rsidR="009B0820" w:rsidRPr="00F02979">
        <w:rPr>
          <w:rFonts w:ascii="Arial" w:hAnsi="Arial" w:cs="Arial"/>
          <w:sz w:val="22"/>
          <w:szCs w:val="22"/>
        </w:rPr>
        <w:t>  </w:t>
      </w:r>
    </w:p>
    <w:p w:rsidR="00BB3CDE" w:rsidRPr="00F02979" w:rsidRDefault="00BB3CDE" w:rsidP="00F3262D">
      <w:pPr>
        <w:keepNext/>
        <w:jc w:val="both"/>
        <w:rPr>
          <w:rFonts w:ascii="Arial" w:hAnsi="Arial" w:cs="Arial"/>
          <w:sz w:val="22"/>
          <w:szCs w:val="22"/>
        </w:rPr>
      </w:pPr>
    </w:p>
    <w:p w:rsidR="00D14BA0" w:rsidRDefault="00D14BA0" w:rsidP="00F3262D">
      <w:pPr>
        <w:pStyle w:val="Nadpis2"/>
        <w:keepNext/>
        <w:jc w:val="center"/>
        <w:rPr>
          <w:rFonts w:ascii="Arial" w:hAnsi="Arial" w:cs="Arial"/>
          <w:sz w:val="22"/>
          <w:szCs w:val="22"/>
        </w:rPr>
      </w:pPr>
    </w:p>
    <w:p w:rsidR="008A43B8" w:rsidRPr="00F02979" w:rsidRDefault="008A43B8" w:rsidP="00F3262D">
      <w:pPr>
        <w:pStyle w:val="Nadpis2"/>
        <w:keepNext/>
        <w:jc w:val="center"/>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lastRenderedPageBreak/>
        <w:t>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rsidR="00364FBB" w:rsidRPr="00400D8C" w:rsidRDefault="001114B3" w:rsidP="00F3262D">
      <w:pPr>
        <w:pStyle w:val="Odstavecseseznamem"/>
        <w:keepNext/>
        <w:numPr>
          <w:ilvl w:val="0"/>
          <w:numId w:val="23"/>
        </w:numPr>
        <w:rPr>
          <w:rFonts w:ascii="Arial" w:hAnsi="Arial" w:cs="Arial"/>
          <w:sz w:val="22"/>
          <w:szCs w:val="22"/>
        </w:rPr>
      </w:pPr>
      <w:r w:rsidRPr="00364FBB">
        <w:rPr>
          <w:rFonts w:ascii="Arial" w:hAnsi="Arial" w:cs="Arial"/>
          <w:sz w:val="22"/>
          <w:szCs w:val="22"/>
          <w:u w:val="single"/>
        </w:rPr>
        <w:t xml:space="preserve">Předmětem </w:t>
      </w:r>
      <w:r w:rsidR="009B0820" w:rsidRPr="00364FBB">
        <w:rPr>
          <w:rFonts w:ascii="Arial" w:hAnsi="Arial" w:cs="Arial"/>
          <w:sz w:val="22"/>
          <w:szCs w:val="22"/>
          <w:u w:val="single"/>
        </w:rPr>
        <w:t>smlouvy je zhotovení díla</w:t>
      </w:r>
      <w:r w:rsidR="009B0820" w:rsidRPr="00364FBB">
        <w:rPr>
          <w:rFonts w:ascii="Arial" w:hAnsi="Arial" w:cs="Arial"/>
          <w:sz w:val="22"/>
          <w:szCs w:val="22"/>
        </w:rPr>
        <w:t xml:space="preserve">: </w:t>
      </w:r>
      <w:r w:rsidR="00364FBB" w:rsidRPr="00364FBB">
        <w:rPr>
          <w:rFonts w:ascii="Arial" w:hAnsi="Arial" w:cs="Arial"/>
          <w:b/>
          <w:sz w:val="22"/>
          <w:szCs w:val="22"/>
        </w:rPr>
        <w:t xml:space="preserve">„Hviezdoslavova, </w:t>
      </w:r>
      <w:proofErr w:type="spellStart"/>
      <w:r w:rsidR="00364FBB" w:rsidRPr="00364FBB">
        <w:rPr>
          <w:rFonts w:ascii="Arial" w:hAnsi="Arial" w:cs="Arial"/>
          <w:b/>
          <w:sz w:val="22"/>
          <w:szCs w:val="22"/>
        </w:rPr>
        <w:t>zast</w:t>
      </w:r>
      <w:proofErr w:type="spellEnd"/>
      <w:r w:rsidR="00364FBB" w:rsidRPr="00364FBB">
        <w:rPr>
          <w:rFonts w:ascii="Arial" w:hAnsi="Arial" w:cs="Arial"/>
          <w:b/>
          <w:sz w:val="22"/>
          <w:szCs w:val="22"/>
        </w:rPr>
        <w:t>. Mikulova</w:t>
      </w:r>
      <w:r w:rsidR="00400D8C">
        <w:rPr>
          <w:rFonts w:ascii="Arial" w:hAnsi="Arial" w:cs="Arial"/>
          <w:b/>
          <w:sz w:val="22"/>
          <w:szCs w:val="22"/>
        </w:rPr>
        <w:t xml:space="preserve"> a Hněvkovského</w:t>
      </w:r>
      <w:r w:rsidR="00364FBB" w:rsidRPr="00364FBB">
        <w:rPr>
          <w:rFonts w:ascii="Arial" w:hAnsi="Arial" w:cs="Arial"/>
          <w:b/>
          <w:sz w:val="22"/>
          <w:szCs w:val="22"/>
        </w:rPr>
        <w:t>, Praha 11, č. akce 2960112 - PID</w:t>
      </w:r>
      <w:r w:rsidR="00AF2844" w:rsidRPr="00364FBB">
        <w:rPr>
          <w:rFonts w:ascii="Arial" w:hAnsi="Arial" w:cs="Arial"/>
          <w:b/>
          <w:sz w:val="22"/>
          <w:szCs w:val="22"/>
        </w:rPr>
        <w:t>“</w:t>
      </w:r>
      <w:r w:rsidR="00AF2844" w:rsidRPr="00364FBB">
        <w:rPr>
          <w:rFonts w:ascii="Arial" w:hAnsi="Arial" w:cs="Arial"/>
          <w:sz w:val="22"/>
          <w:szCs w:val="22"/>
        </w:rPr>
        <w:t xml:space="preserve"> </w:t>
      </w:r>
      <w:r w:rsidR="00D14BA0" w:rsidRPr="00400D8C">
        <w:rPr>
          <w:rFonts w:ascii="Arial" w:hAnsi="Arial" w:cs="Arial"/>
          <w:sz w:val="22"/>
          <w:szCs w:val="22"/>
        </w:rPr>
        <w:t xml:space="preserve">dle projektové dokumentace pro </w:t>
      </w:r>
      <w:r w:rsidR="00400D8C" w:rsidRPr="00400D8C">
        <w:rPr>
          <w:rFonts w:ascii="Arial" w:hAnsi="Arial" w:cs="Arial"/>
          <w:sz w:val="22"/>
          <w:szCs w:val="22"/>
        </w:rPr>
        <w:t>provádění stavby (</w:t>
      </w:r>
      <w:proofErr w:type="spellStart"/>
      <w:r w:rsidR="00982AE4" w:rsidRPr="00400D8C">
        <w:rPr>
          <w:rFonts w:ascii="Arial" w:hAnsi="Arial" w:cs="Arial"/>
          <w:sz w:val="22"/>
          <w:szCs w:val="22"/>
        </w:rPr>
        <w:t>DPS</w:t>
      </w:r>
      <w:proofErr w:type="spellEnd"/>
      <w:r w:rsidR="00982AE4" w:rsidRPr="00400D8C">
        <w:rPr>
          <w:rFonts w:ascii="Arial" w:hAnsi="Arial" w:cs="Arial"/>
          <w:sz w:val="22"/>
          <w:szCs w:val="22"/>
        </w:rPr>
        <w:t>), zpracovan</w:t>
      </w:r>
      <w:r w:rsidR="009269A9">
        <w:rPr>
          <w:rFonts w:ascii="Arial" w:hAnsi="Arial" w:cs="Arial"/>
          <w:sz w:val="22"/>
          <w:szCs w:val="22"/>
        </w:rPr>
        <w:t>é</w:t>
      </w:r>
      <w:r w:rsidR="00982AE4" w:rsidRPr="00400D8C">
        <w:rPr>
          <w:rFonts w:ascii="Arial" w:hAnsi="Arial" w:cs="Arial"/>
          <w:sz w:val="22"/>
          <w:szCs w:val="22"/>
        </w:rPr>
        <w:t xml:space="preserve"> společností </w:t>
      </w:r>
      <w:r w:rsidR="00364FBB" w:rsidRPr="00400D8C">
        <w:rPr>
          <w:rFonts w:ascii="Arial" w:hAnsi="Arial" w:cs="Arial"/>
          <w:sz w:val="22"/>
          <w:szCs w:val="22"/>
        </w:rPr>
        <w:t>PRO-</w:t>
      </w:r>
      <w:proofErr w:type="spellStart"/>
      <w:r w:rsidR="00364FBB" w:rsidRPr="00400D8C">
        <w:rPr>
          <w:rFonts w:ascii="Arial" w:hAnsi="Arial" w:cs="Arial"/>
          <w:sz w:val="22"/>
          <w:szCs w:val="22"/>
        </w:rPr>
        <w:t>CONSULT</w:t>
      </w:r>
      <w:proofErr w:type="spellEnd"/>
      <w:r w:rsidR="00364FBB" w:rsidRPr="00400D8C">
        <w:rPr>
          <w:rFonts w:ascii="Arial" w:hAnsi="Arial" w:cs="Arial"/>
          <w:sz w:val="22"/>
          <w:szCs w:val="22"/>
        </w:rPr>
        <w:t xml:space="preserve"> s.r.o, Jankovcova 1055/13, 170 00 Praha 7 – Holešovice.</w:t>
      </w:r>
    </w:p>
    <w:p w:rsidR="00DE77D1" w:rsidRPr="008B3AC7" w:rsidRDefault="00DE77D1" w:rsidP="00F3262D">
      <w:pPr>
        <w:pStyle w:val="Odstavecseseznamem"/>
        <w:keepNext/>
        <w:spacing w:before="120" w:line="240" w:lineRule="exact"/>
        <w:ind w:left="360"/>
        <w:jc w:val="both"/>
        <w:rPr>
          <w:rFonts w:ascii="Arial" w:hAnsi="Arial" w:cs="Arial"/>
          <w:sz w:val="22"/>
          <w:szCs w:val="22"/>
        </w:rPr>
      </w:pPr>
    </w:p>
    <w:p w:rsidR="00B46AD0" w:rsidRPr="00B72F2E" w:rsidRDefault="00B46AD0" w:rsidP="00F3262D">
      <w:pPr>
        <w:pStyle w:val="Odstavecseseznamem"/>
        <w:keepNext/>
        <w:spacing w:before="600" w:line="240" w:lineRule="exact"/>
        <w:ind w:left="426"/>
        <w:jc w:val="both"/>
        <w:rPr>
          <w:rFonts w:ascii="Arial" w:hAnsi="Arial" w:cs="Arial"/>
          <w:sz w:val="22"/>
          <w:szCs w:val="22"/>
        </w:rPr>
      </w:pPr>
      <w:r w:rsidRPr="00B72F2E">
        <w:rPr>
          <w:rFonts w:ascii="Arial" w:hAnsi="Arial" w:cs="Arial"/>
          <w:sz w:val="22"/>
          <w:szCs w:val="22"/>
        </w:rPr>
        <w:t>Dílo je vymezeno následovně:</w:t>
      </w:r>
    </w:p>
    <w:p w:rsidR="00130ADB" w:rsidRPr="00B72F2E" w:rsidRDefault="00130ADB" w:rsidP="00F3262D">
      <w:pPr>
        <w:pStyle w:val="Odstavecseseznamem"/>
        <w:keepNext/>
        <w:spacing w:before="120"/>
        <w:ind w:left="426"/>
        <w:jc w:val="both"/>
        <w:rPr>
          <w:rFonts w:ascii="Arial" w:hAnsi="Arial" w:cs="Arial"/>
          <w:sz w:val="22"/>
          <w:szCs w:val="22"/>
        </w:rPr>
      </w:pPr>
    </w:p>
    <w:p w:rsidR="00364FBB" w:rsidRDefault="00364FBB" w:rsidP="00F3262D">
      <w:pPr>
        <w:keepNext/>
        <w:ind w:left="426"/>
        <w:jc w:val="both"/>
        <w:rPr>
          <w:rFonts w:ascii="Arial" w:hAnsi="Arial" w:cs="Arial"/>
          <w:sz w:val="22"/>
          <w:szCs w:val="22"/>
        </w:rPr>
      </w:pPr>
      <w:r>
        <w:rPr>
          <w:rFonts w:ascii="Arial" w:hAnsi="Arial" w:cs="Arial"/>
          <w:sz w:val="22"/>
          <w:szCs w:val="22"/>
        </w:rPr>
        <w:t xml:space="preserve">Předmětem plnění je rekonstrukce autobusových zastávek umístěných v zálivu v ulici Hviezdoslavova v Praze 11. Konkrétně se jedná o zastávku Hněvkovského a Mikulova v obou směrech. BUS zastávka s dělícím ostrůvkem má délku 34 m a šířku 3,5 m. BUS zastávka bez dělícího ostrůvku je navržena v délce 40 m a šířce 3,25 m. Povrch obou zastávek je s obrusnou vrstvou z asfaltu s </w:t>
      </w:r>
      <w:proofErr w:type="spellStart"/>
      <w:r>
        <w:rPr>
          <w:rFonts w:ascii="Arial" w:hAnsi="Arial" w:cs="Arial"/>
          <w:sz w:val="22"/>
          <w:szCs w:val="22"/>
        </w:rPr>
        <w:t>kevlarovými</w:t>
      </w:r>
      <w:proofErr w:type="spellEnd"/>
      <w:r>
        <w:rPr>
          <w:rFonts w:ascii="Arial" w:hAnsi="Arial" w:cs="Arial"/>
          <w:sz w:val="22"/>
          <w:szCs w:val="22"/>
        </w:rPr>
        <w:t xml:space="preserve"> vlákny </w:t>
      </w:r>
      <w:proofErr w:type="spellStart"/>
      <w:r>
        <w:rPr>
          <w:rFonts w:ascii="Arial" w:hAnsi="Arial" w:cs="Arial"/>
          <w:sz w:val="22"/>
          <w:szCs w:val="22"/>
        </w:rPr>
        <w:t>FORTA</w:t>
      </w:r>
      <w:proofErr w:type="spellEnd"/>
      <w:r>
        <w:rPr>
          <w:rFonts w:ascii="Arial" w:hAnsi="Arial" w:cs="Arial"/>
          <w:sz w:val="22"/>
          <w:szCs w:val="22"/>
        </w:rPr>
        <w:t xml:space="preserve"> </w:t>
      </w:r>
      <w:proofErr w:type="spellStart"/>
      <w:r>
        <w:rPr>
          <w:rFonts w:ascii="Arial" w:hAnsi="Arial" w:cs="Arial"/>
          <w:sz w:val="22"/>
          <w:szCs w:val="22"/>
        </w:rPr>
        <w:t>FI</w:t>
      </w:r>
      <w:proofErr w:type="spellEnd"/>
      <w:r>
        <w:rPr>
          <w:rFonts w:ascii="Arial" w:hAnsi="Arial" w:cs="Arial"/>
          <w:sz w:val="22"/>
          <w:szCs w:val="22"/>
        </w:rPr>
        <w:t xml:space="preserve">. Součástí bude také rekonstrukce přilehlého chodníku, vozovky a středního dělícího pasu mezi zastávkami. Ve vozovce bude vyměněna obrusná vrstva, chodník bude asfaltový a částečně z betonové dlažby. Střední dělící pás bude zatravněn. Odvodnění bude zajištěno do stávajících UV, které budou pouze posunuty po jejich přípojkách. Dopravní značení bude provedeno dle vydaného stanovení místní úpravy provozu na </w:t>
      </w:r>
      <w:r w:rsidR="009269A9">
        <w:rPr>
          <w:rFonts w:ascii="Arial" w:hAnsi="Arial" w:cs="Arial"/>
          <w:sz w:val="22"/>
          <w:szCs w:val="22"/>
        </w:rPr>
        <w:t>pozemní komunikaci</w:t>
      </w:r>
      <w:r>
        <w:rPr>
          <w:rFonts w:ascii="Arial" w:hAnsi="Arial" w:cs="Arial"/>
          <w:sz w:val="22"/>
          <w:szCs w:val="22"/>
        </w:rPr>
        <w:t>.</w:t>
      </w:r>
    </w:p>
    <w:p w:rsidR="00982AE4" w:rsidRPr="00B72F2E" w:rsidRDefault="00982AE4" w:rsidP="00F3262D">
      <w:pPr>
        <w:keepNext/>
        <w:spacing w:before="120"/>
        <w:ind w:left="426"/>
        <w:jc w:val="both"/>
        <w:rPr>
          <w:rFonts w:ascii="Arial" w:hAnsi="Arial" w:cs="Arial"/>
          <w:sz w:val="22"/>
          <w:szCs w:val="22"/>
        </w:rPr>
      </w:pPr>
      <w:r w:rsidRPr="00B72F2E">
        <w:rPr>
          <w:rFonts w:ascii="Arial" w:hAnsi="Arial" w:cs="Arial"/>
          <w:sz w:val="22"/>
          <w:szCs w:val="22"/>
        </w:rPr>
        <w:tab/>
      </w:r>
    </w:p>
    <w:p w:rsidR="001515B3" w:rsidRPr="00B72F2E" w:rsidRDefault="001515B3" w:rsidP="00F3262D">
      <w:pPr>
        <w:keepNext/>
        <w:ind w:left="426"/>
        <w:rPr>
          <w:rFonts w:ascii="Arial" w:hAnsi="Arial" w:cs="Arial"/>
          <w:sz w:val="22"/>
          <w:szCs w:val="22"/>
        </w:rPr>
      </w:pPr>
      <w:r w:rsidRPr="00B72F2E">
        <w:rPr>
          <w:rFonts w:ascii="Arial" w:hAnsi="Arial" w:cs="Arial"/>
          <w:sz w:val="22"/>
          <w:szCs w:val="22"/>
        </w:rPr>
        <w:t xml:space="preserve">Součástí předmětu plnění je:  </w:t>
      </w:r>
    </w:p>
    <w:p w:rsidR="00330985" w:rsidRPr="00B72F2E" w:rsidRDefault="00330985" w:rsidP="00F3262D">
      <w:pPr>
        <w:keepNext/>
        <w:ind w:left="426"/>
        <w:rPr>
          <w:rFonts w:ascii="Arial" w:hAnsi="Arial" w:cs="Arial"/>
          <w:sz w:val="22"/>
          <w:szCs w:val="22"/>
        </w:rPr>
      </w:pPr>
    </w:p>
    <w:p w:rsidR="00330985" w:rsidRPr="00B72F2E" w:rsidRDefault="00330985" w:rsidP="00F3262D">
      <w:pPr>
        <w:keepNext/>
        <w:numPr>
          <w:ilvl w:val="0"/>
          <w:numId w:val="20"/>
        </w:numPr>
        <w:tabs>
          <w:tab w:val="clear" w:pos="360"/>
          <w:tab w:val="num" w:pos="-468"/>
          <w:tab w:val="num" w:pos="786"/>
        </w:tabs>
        <w:ind w:left="709" w:hanging="283"/>
        <w:rPr>
          <w:rFonts w:ascii="Arial" w:hAnsi="Arial" w:cs="Arial"/>
          <w:sz w:val="22"/>
          <w:szCs w:val="22"/>
        </w:rPr>
      </w:pPr>
      <w:r w:rsidRPr="00B72F2E">
        <w:rPr>
          <w:rFonts w:ascii="Arial" w:hAnsi="Arial" w:cs="Arial"/>
          <w:sz w:val="22"/>
          <w:szCs w:val="22"/>
        </w:rPr>
        <w:t>projekt a realizace DIO,</w:t>
      </w:r>
    </w:p>
    <w:p w:rsidR="00330985" w:rsidRPr="00B72F2E" w:rsidRDefault="00330985" w:rsidP="00F3262D">
      <w:pPr>
        <w:keepNext/>
        <w:numPr>
          <w:ilvl w:val="0"/>
          <w:numId w:val="20"/>
        </w:numPr>
        <w:tabs>
          <w:tab w:val="clear" w:pos="360"/>
          <w:tab w:val="num" w:pos="-1035"/>
          <w:tab w:val="num" w:pos="786"/>
        </w:tabs>
        <w:ind w:left="709" w:hanging="283"/>
        <w:rPr>
          <w:rFonts w:ascii="Arial" w:hAnsi="Arial" w:cs="Arial"/>
          <w:sz w:val="22"/>
          <w:szCs w:val="22"/>
        </w:rPr>
      </w:pPr>
      <w:r w:rsidRPr="00B72F2E">
        <w:rPr>
          <w:rFonts w:ascii="Arial" w:hAnsi="Arial" w:cs="Arial"/>
          <w:sz w:val="22"/>
          <w:szCs w:val="22"/>
        </w:rPr>
        <w:t>měření hladiny hluku   před  zahájením a po dokončení stavby dle požadavků Hygienické stanice hl. m. Prahy,</w:t>
      </w:r>
    </w:p>
    <w:p w:rsidR="00330985" w:rsidRPr="00B72F2E" w:rsidRDefault="00330985" w:rsidP="00F3262D">
      <w:pPr>
        <w:keepNext/>
        <w:numPr>
          <w:ilvl w:val="0"/>
          <w:numId w:val="20"/>
        </w:numPr>
        <w:tabs>
          <w:tab w:val="clear" w:pos="360"/>
          <w:tab w:val="num" w:pos="-1602"/>
          <w:tab w:val="num" w:pos="709"/>
          <w:tab w:val="num" w:pos="786"/>
        </w:tabs>
        <w:ind w:left="709" w:hanging="283"/>
        <w:rPr>
          <w:rFonts w:ascii="Arial" w:hAnsi="Arial" w:cs="Arial"/>
          <w:sz w:val="22"/>
          <w:szCs w:val="22"/>
        </w:rPr>
      </w:pPr>
      <w:r w:rsidRPr="00B72F2E">
        <w:rPr>
          <w:rFonts w:ascii="Arial" w:hAnsi="Arial" w:cs="Arial"/>
          <w:sz w:val="22"/>
          <w:szCs w:val="22"/>
        </w:rPr>
        <w:t xml:space="preserve">zpracování podrobné pasportizace přilehlých objektů (domů, oplocení apod.) a následné </w:t>
      </w:r>
      <w:proofErr w:type="spellStart"/>
      <w:r w:rsidRPr="00B72F2E">
        <w:rPr>
          <w:rFonts w:ascii="Arial" w:hAnsi="Arial" w:cs="Arial"/>
          <w:sz w:val="22"/>
          <w:szCs w:val="22"/>
        </w:rPr>
        <w:t>repasportizace</w:t>
      </w:r>
      <w:proofErr w:type="spellEnd"/>
      <w:r w:rsidRPr="00B72F2E">
        <w:rPr>
          <w:rFonts w:ascii="Arial" w:hAnsi="Arial" w:cs="Arial"/>
          <w:sz w:val="22"/>
          <w:szCs w:val="22"/>
        </w:rPr>
        <w:t xml:space="preserve"> po skončení stavby.</w:t>
      </w:r>
    </w:p>
    <w:p w:rsidR="00BC7259" w:rsidRPr="00F02979" w:rsidRDefault="00BC7259" w:rsidP="00F3262D">
      <w:pPr>
        <w:keepNext/>
        <w:ind w:left="426"/>
        <w:jc w:val="both"/>
        <w:rPr>
          <w:rFonts w:ascii="Arial" w:hAnsi="Arial" w:cs="Arial"/>
          <w:sz w:val="22"/>
          <w:szCs w:val="22"/>
        </w:rPr>
      </w:pPr>
    </w:p>
    <w:p w:rsidR="00B953CF" w:rsidRPr="00F02979" w:rsidRDefault="00477FAB" w:rsidP="00F3262D">
      <w:pPr>
        <w:keepNext/>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F3262D">
      <w:pPr>
        <w:keepNext/>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F3262D">
      <w:pPr>
        <w:keepNext/>
        <w:ind w:left="426"/>
        <w:rPr>
          <w:rFonts w:ascii="Arial" w:hAnsi="Arial" w:cs="Arial"/>
          <w:sz w:val="22"/>
          <w:szCs w:val="22"/>
        </w:rPr>
      </w:pPr>
    </w:p>
    <w:p w:rsidR="009F136C" w:rsidRPr="00F02979" w:rsidRDefault="009B0820" w:rsidP="00F3262D">
      <w:pPr>
        <w:keepNext/>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364FBB">
        <w:rPr>
          <w:rFonts w:ascii="Arial" w:hAnsi="Arial" w:cs="Arial"/>
          <w:sz w:val="22"/>
          <w:szCs w:val="22"/>
        </w:rPr>
        <w:t>Praha 11, ul. Hviezdoslavova</w:t>
      </w:r>
    </w:p>
    <w:p w:rsidR="00424D04" w:rsidRPr="00F02979" w:rsidRDefault="00094627" w:rsidP="00F3262D">
      <w:pPr>
        <w:keepNext/>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F3262D">
      <w:pPr>
        <w:keepNext/>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F3262D">
      <w:pPr>
        <w:keepNext/>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DF7ABF" w:rsidRDefault="009B0820" w:rsidP="00F3262D">
      <w:pPr>
        <w:pStyle w:val="Nadpis2"/>
        <w:keepNext/>
        <w:spacing w:before="120"/>
        <w:jc w:val="center"/>
        <w:rPr>
          <w:rFonts w:ascii="Arial" w:hAnsi="Arial" w:cs="Arial"/>
          <w:sz w:val="22"/>
          <w:szCs w:val="22"/>
        </w:rPr>
      </w:pPr>
      <w:r w:rsidRPr="00DF7ABF">
        <w:rPr>
          <w:rFonts w:ascii="Arial" w:hAnsi="Arial" w:cs="Arial"/>
          <w:sz w:val="22"/>
          <w:szCs w:val="22"/>
        </w:rPr>
        <w:t>III.</w:t>
      </w:r>
    </w:p>
    <w:p w:rsidR="009B0820" w:rsidRPr="00F02979" w:rsidRDefault="009B0820" w:rsidP="00F3262D">
      <w:pPr>
        <w:pStyle w:val="Nadpis2"/>
        <w:keepNext/>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F3262D">
      <w:pPr>
        <w:keepNext/>
        <w:spacing w:before="120"/>
        <w:ind w:left="426"/>
        <w:rPr>
          <w:rFonts w:ascii="Arial" w:hAnsi="Arial" w:cs="Arial"/>
          <w:sz w:val="22"/>
          <w:szCs w:val="22"/>
        </w:rPr>
      </w:pPr>
      <w:r>
        <w:rPr>
          <w:rFonts w:ascii="Arial" w:hAnsi="Arial" w:cs="Arial"/>
          <w:sz w:val="22"/>
          <w:szCs w:val="22"/>
        </w:rPr>
        <w:lastRenderedPageBreak/>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F3262D">
      <w:pPr>
        <w:keepNext/>
        <w:ind w:left="426" w:hanging="426"/>
        <w:rPr>
          <w:rFonts w:ascii="Arial" w:hAnsi="Arial" w:cs="Arial"/>
          <w:sz w:val="22"/>
          <w:szCs w:val="22"/>
        </w:rPr>
      </w:pPr>
    </w:p>
    <w:p w:rsidR="009B0820" w:rsidRPr="00330985" w:rsidRDefault="009B0820" w:rsidP="00F3262D">
      <w:pPr>
        <w:pStyle w:val="Odstavecseseznamem"/>
        <w:keepNext/>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F3262D">
      <w:pPr>
        <w:pStyle w:val="Odstavecseseznamem"/>
        <w:keepNext/>
        <w:ind w:left="426"/>
        <w:rPr>
          <w:rFonts w:ascii="Arial" w:hAnsi="Arial" w:cs="Arial"/>
          <w:sz w:val="22"/>
          <w:szCs w:val="22"/>
        </w:rPr>
      </w:pPr>
    </w:p>
    <w:p w:rsidR="00FE5CE4" w:rsidRPr="00330985" w:rsidRDefault="009B0820" w:rsidP="00F3262D">
      <w:pPr>
        <w:pStyle w:val="Odstavecseseznamem"/>
        <w:keepNext/>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F3262D">
      <w:pPr>
        <w:pStyle w:val="Odstavecseseznamem"/>
        <w:keepNext/>
        <w:ind w:left="426"/>
        <w:rPr>
          <w:rFonts w:ascii="Arial" w:hAnsi="Arial" w:cs="Arial"/>
          <w:sz w:val="22"/>
          <w:szCs w:val="22"/>
        </w:rPr>
      </w:pPr>
    </w:p>
    <w:p w:rsidR="00B46AD0" w:rsidRPr="00330985" w:rsidRDefault="00B46AD0" w:rsidP="00F3262D">
      <w:pPr>
        <w:pStyle w:val="Odstavecseseznamem"/>
        <w:keepNext/>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330985" w:rsidRDefault="00B46AD0" w:rsidP="00F3262D">
      <w:pPr>
        <w:keepNext/>
        <w:tabs>
          <w:tab w:val="num" w:pos="426"/>
        </w:tabs>
        <w:ind w:left="426" w:hanging="426"/>
        <w:jc w:val="both"/>
        <w:outlineLvl w:val="1"/>
        <w:rPr>
          <w:rFonts w:ascii="Arial" w:hAnsi="Arial" w:cs="Arial"/>
          <w:bCs/>
          <w:sz w:val="22"/>
          <w:szCs w:val="22"/>
        </w:rPr>
      </w:pPr>
    </w:p>
    <w:p w:rsidR="00330985"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F3262D">
      <w:pPr>
        <w:pStyle w:val="Odstavecseseznamem"/>
        <w:keepNext/>
        <w:ind w:left="426"/>
        <w:jc w:val="both"/>
        <w:outlineLvl w:val="1"/>
        <w:rPr>
          <w:rFonts w:ascii="Arial" w:hAnsi="Arial" w:cs="Arial"/>
          <w:sz w:val="22"/>
          <w:szCs w:val="22"/>
        </w:rPr>
      </w:pPr>
    </w:p>
    <w:p w:rsidR="00330985" w:rsidRPr="00B72F2E" w:rsidRDefault="00330985" w:rsidP="00F3262D">
      <w:pPr>
        <w:pStyle w:val="Odstavecseseznamem"/>
        <w:keepNext/>
        <w:numPr>
          <w:ilvl w:val="0"/>
          <w:numId w:val="16"/>
        </w:numPr>
        <w:ind w:left="426" w:hanging="426"/>
        <w:jc w:val="both"/>
        <w:outlineLvl w:val="1"/>
        <w:rPr>
          <w:rFonts w:ascii="Arial" w:hAnsi="Arial" w:cs="Arial"/>
          <w:sz w:val="22"/>
          <w:szCs w:val="22"/>
        </w:rPr>
      </w:pPr>
      <w:r>
        <w:rPr>
          <w:rFonts w:ascii="Arial" w:hAnsi="Arial" w:cs="Arial"/>
          <w:sz w:val="22"/>
          <w:szCs w:val="22"/>
        </w:rPr>
        <w:t xml:space="preserve">Zhotovitel se zavazuje při provádění díla postupovat řádně a efektivně, aby bylo dílo </w:t>
      </w:r>
      <w:r w:rsidRPr="00B72F2E">
        <w:rPr>
          <w:rFonts w:ascii="Arial" w:hAnsi="Arial" w:cs="Arial"/>
          <w:sz w:val="22"/>
          <w:szCs w:val="22"/>
        </w:rPr>
        <w:t>provedeno dle vydaného stavebního povolení.</w:t>
      </w:r>
    </w:p>
    <w:p w:rsidR="009F136C" w:rsidRPr="00B72F2E" w:rsidRDefault="009F136C" w:rsidP="00F3262D">
      <w:pPr>
        <w:pStyle w:val="Odstavecseseznamem"/>
        <w:keepNext/>
        <w:ind w:left="426"/>
        <w:outlineLvl w:val="1"/>
        <w:rPr>
          <w:rFonts w:ascii="Arial" w:hAnsi="Arial" w:cs="Arial"/>
          <w:sz w:val="22"/>
          <w:szCs w:val="22"/>
        </w:rPr>
      </w:pPr>
    </w:p>
    <w:p w:rsidR="0026299C" w:rsidRPr="00B72F2E" w:rsidRDefault="0026299C" w:rsidP="00F3262D">
      <w:pPr>
        <w:pStyle w:val="Odstavecseseznamem"/>
        <w:keepNext/>
        <w:numPr>
          <w:ilvl w:val="0"/>
          <w:numId w:val="16"/>
        </w:numPr>
        <w:ind w:left="426" w:hanging="426"/>
        <w:jc w:val="both"/>
        <w:outlineLvl w:val="1"/>
        <w:rPr>
          <w:rFonts w:ascii="Arial" w:hAnsi="Arial" w:cs="Arial"/>
          <w:sz w:val="22"/>
          <w:szCs w:val="22"/>
        </w:rPr>
      </w:pPr>
      <w:r w:rsidRPr="00B72F2E">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p>
    <w:p w:rsidR="00AF2844" w:rsidRPr="00B72F2E" w:rsidRDefault="00AF2844" w:rsidP="00F3262D">
      <w:pPr>
        <w:pStyle w:val="Odstavecseseznamem"/>
        <w:keepNext/>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IV.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Cena díla</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B953CF" w:rsidRPr="00F02979" w:rsidRDefault="00B953CF" w:rsidP="00F3262D">
      <w:pPr>
        <w:pStyle w:val="Odstavecseseznamem"/>
        <w:keepNext/>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rsidP="00F3262D">
      <w:pPr>
        <w:keepNext/>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rsidP="00F3262D">
      <w:pPr>
        <w:pStyle w:val="Nadpis2"/>
        <w:keepNext/>
        <w:ind w:left="360"/>
        <w:rPr>
          <w:rFonts w:ascii="Arial" w:hAnsi="Arial" w:cs="Arial"/>
          <w:i/>
          <w:sz w:val="22"/>
          <w:szCs w:val="22"/>
        </w:rPr>
      </w:pPr>
      <w:r w:rsidRPr="00F02979">
        <w:rPr>
          <w:rFonts w:ascii="Arial" w:hAnsi="Arial" w:cs="Arial"/>
          <w:i/>
          <w:sz w:val="22"/>
          <w:szCs w:val="22"/>
        </w:rPr>
        <w:t> </w:t>
      </w:r>
    </w:p>
    <w:p w:rsidR="009B0820" w:rsidRPr="00F02979" w:rsidRDefault="009B0820" w:rsidP="00F3262D">
      <w:pPr>
        <w:pStyle w:val="Nadpis2"/>
        <w:keepNext/>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rsidP="00F3262D">
      <w:pPr>
        <w:keepNext/>
        <w:rPr>
          <w:rFonts w:ascii="Arial" w:hAnsi="Arial" w:cs="Arial"/>
          <w:sz w:val="22"/>
          <w:szCs w:val="22"/>
          <w:u w:val="single"/>
        </w:rPr>
      </w:pPr>
      <w:r w:rsidRPr="00F02979">
        <w:rPr>
          <w:rFonts w:ascii="Arial" w:hAnsi="Arial" w:cs="Arial"/>
          <w:sz w:val="22"/>
          <w:szCs w:val="22"/>
        </w:rPr>
        <w:t xml:space="preserve">      </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xml:space="preserve">     Cena celkem včetně DPH :                                  </w:t>
      </w:r>
    </w:p>
    <w:p w:rsidR="009B0820" w:rsidRDefault="009B0820" w:rsidP="00F3262D">
      <w:pPr>
        <w:pStyle w:val="Nadpis2"/>
        <w:keepNext/>
        <w:rPr>
          <w:rFonts w:ascii="Arial" w:hAnsi="Arial" w:cs="Arial"/>
          <w:sz w:val="22"/>
          <w:szCs w:val="22"/>
        </w:rPr>
      </w:pPr>
      <w:r w:rsidRPr="00F02979">
        <w:rPr>
          <w:rFonts w:ascii="Arial" w:hAnsi="Arial" w:cs="Arial"/>
          <w:sz w:val="22"/>
          <w:szCs w:val="22"/>
        </w:rPr>
        <w:t> </w:t>
      </w:r>
    </w:p>
    <w:p w:rsidR="00B47FC9" w:rsidRDefault="00B47FC9" w:rsidP="00F3262D">
      <w:pPr>
        <w:pStyle w:val="Nadpis2"/>
        <w:keepNext/>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rsidP="00F3262D">
      <w:pPr>
        <w:pStyle w:val="Nadpis2"/>
        <w:keepNext/>
        <w:rPr>
          <w:rFonts w:ascii="Arial" w:hAnsi="Arial" w:cs="Arial"/>
          <w:b w:val="0"/>
          <w:bCs/>
          <w:sz w:val="22"/>
          <w:szCs w:val="22"/>
        </w:rPr>
      </w:pPr>
    </w:p>
    <w:p w:rsidR="009B0820" w:rsidRPr="00F02979" w:rsidRDefault="009B0820" w:rsidP="00F3262D">
      <w:pPr>
        <w:keepNext/>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rsidR="009B0820" w:rsidRPr="00F02979" w:rsidRDefault="009B0820" w:rsidP="00F3262D">
      <w:pPr>
        <w:pStyle w:val="Zkladntext"/>
        <w:keepN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F3262D">
      <w:pPr>
        <w:pStyle w:val="Odstavecseseznamem"/>
        <w:keepNext/>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F3262D">
      <w:pPr>
        <w:pStyle w:val="Odstavecseseznamem"/>
        <w:keepNext/>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Platební podmínky</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inz1rove"/>
        <w:keepNext/>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w:t>
      </w:r>
      <w:r w:rsidR="002E35A6" w:rsidRPr="00F02979">
        <w:rPr>
          <w:rFonts w:ascii="Arial" w:hAnsi="Arial" w:cs="Arial"/>
          <w:sz w:val="22"/>
          <w:szCs w:val="22"/>
        </w:rPr>
        <w:lastRenderedPageBreak/>
        <w:t>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rsidP="00F3262D">
      <w:pPr>
        <w:pStyle w:val="Zkladntext"/>
        <w:keepN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F3262D">
      <w:pPr>
        <w:pStyle w:val="Zkladntext"/>
        <w:keepN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rsidP="00F3262D">
      <w:pPr>
        <w:keepNext/>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F3262D">
      <w:pPr>
        <w:keepNext/>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F3262D">
      <w:pPr>
        <w:keepNext/>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F3262D">
      <w:pPr>
        <w:keepNext/>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9B0820" w:rsidRPr="00F02979" w:rsidRDefault="009B0820" w:rsidP="00F3262D">
      <w:pPr>
        <w:pStyle w:val="Nadpis2"/>
        <w:keepNext/>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rsidP="00F3262D">
      <w:pPr>
        <w:pStyle w:val="Nadpis2"/>
        <w:keepNext/>
        <w:rPr>
          <w:rFonts w:ascii="Arial" w:hAnsi="Arial" w:cs="Arial"/>
          <w:sz w:val="22"/>
          <w:szCs w:val="22"/>
        </w:rPr>
      </w:pPr>
      <w:r w:rsidRPr="00F02979">
        <w:rPr>
          <w:rFonts w:ascii="Arial" w:hAnsi="Arial" w:cs="Arial"/>
          <w:sz w:val="22"/>
          <w:szCs w:val="22"/>
        </w:rPr>
        <w:t> </w:t>
      </w:r>
    </w:p>
    <w:p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F3262D">
      <w:pPr>
        <w:keepNext/>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F3262D">
      <w:pPr>
        <w:keepNext/>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F3262D">
      <w:pPr>
        <w:keepNext/>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F3262D">
      <w:pPr>
        <w:keepNext/>
        <w:ind w:left="720"/>
        <w:jc w:val="both"/>
        <w:rPr>
          <w:rFonts w:ascii="Arial" w:hAnsi="Arial" w:cs="Arial"/>
          <w:sz w:val="22"/>
          <w:szCs w:val="22"/>
        </w:rPr>
      </w:pPr>
    </w:p>
    <w:p w:rsidR="006979FA" w:rsidRPr="00F02979" w:rsidRDefault="00F2193C" w:rsidP="00F3262D">
      <w:pPr>
        <w:pStyle w:val="Odstavecseseznamem"/>
        <w:keepNext/>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3262D">
      <w:pPr>
        <w:pStyle w:val="Odstavecseseznamem"/>
        <w:keepNext/>
        <w:tabs>
          <w:tab w:val="left" w:pos="426"/>
        </w:tabs>
        <w:ind w:left="426" w:hanging="426"/>
        <w:jc w:val="both"/>
        <w:outlineLvl w:val="1"/>
        <w:rPr>
          <w:rFonts w:ascii="Arial" w:hAnsi="Arial" w:cs="Arial"/>
          <w:sz w:val="22"/>
          <w:szCs w:val="22"/>
        </w:rPr>
      </w:pPr>
    </w:p>
    <w:p w:rsidR="00B47FC9" w:rsidRPr="00F8249D" w:rsidRDefault="00B47FC9" w:rsidP="00F3262D">
      <w:pPr>
        <w:pStyle w:val="Odstavecseseznamem"/>
        <w:keepNext/>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w:t>
      </w:r>
      <w:r w:rsidRPr="00B47FC9">
        <w:rPr>
          <w:rFonts w:ascii="Arial" w:hAnsi="Arial" w:cs="Arial"/>
          <w:bCs/>
          <w:sz w:val="22"/>
          <w:szCs w:val="22"/>
        </w:rPr>
        <w:lastRenderedPageBreak/>
        <w:t>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330985" w:rsidRPr="00330985" w:rsidRDefault="00330985" w:rsidP="00F3262D">
      <w:pPr>
        <w:pStyle w:val="Odstavecseseznamem"/>
        <w:keepNext/>
        <w:tabs>
          <w:tab w:val="left" w:pos="284"/>
        </w:tabs>
        <w:ind w:left="284"/>
        <w:jc w:val="both"/>
        <w:outlineLvl w:val="1"/>
        <w:rPr>
          <w:rFonts w:ascii="Arial" w:hAnsi="Arial" w:cs="Arial"/>
          <w:sz w:val="22"/>
          <w:szCs w:val="22"/>
        </w:rPr>
      </w:pPr>
    </w:p>
    <w:p w:rsidR="00330985" w:rsidRPr="00330985" w:rsidRDefault="00330985" w:rsidP="00F3262D">
      <w:pPr>
        <w:pStyle w:val="Odstavecseseznamem"/>
        <w:keepNext/>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F3262D">
      <w:pPr>
        <w:keepNext/>
        <w:ind w:left="426"/>
        <w:jc w:val="both"/>
        <w:rPr>
          <w:rFonts w:ascii="Arial" w:hAnsi="Arial" w:cs="Arial"/>
          <w:i/>
          <w:sz w:val="22"/>
          <w:szCs w:val="22"/>
        </w:rPr>
      </w:pPr>
    </w:p>
    <w:p w:rsidR="00330985" w:rsidRDefault="00330985" w:rsidP="00F3262D">
      <w:pPr>
        <w:keepNext/>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F3262D">
      <w:pPr>
        <w:keepNext/>
        <w:ind w:left="426"/>
        <w:jc w:val="both"/>
        <w:rPr>
          <w:rFonts w:ascii="Arial" w:hAnsi="Arial" w:cs="Arial"/>
          <w:sz w:val="22"/>
          <w:szCs w:val="22"/>
          <w:highlight w:val="cyan"/>
        </w:rPr>
      </w:pPr>
    </w:p>
    <w:p w:rsidR="00330985" w:rsidRDefault="00330985" w:rsidP="00F3262D">
      <w:pPr>
        <w:keepNext/>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F3262D">
      <w:pPr>
        <w:keepNext/>
        <w:ind w:left="426"/>
        <w:jc w:val="both"/>
        <w:rPr>
          <w:rFonts w:ascii="Arial" w:hAnsi="Arial" w:cs="Arial"/>
          <w:sz w:val="22"/>
          <w:szCs w:val="22"/>
          <w:highlight w:val="cyan"/>
        </w:rPr>
      </w:pPr>
    </w:p>
    <w:p w:rsidR="00330985" w:rsidRDefault="00330985" w:rsidP="00F3262D">
      <w:pPr>
        <w:keepNext/>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F3262D">
      <w:pPr>
        <w:keepNext/>
        <w:ind w:left="426"/>
        <w:jc w:val="both"/>
        <w:rPr>
          <w:rFonts w:ascii="Arial" w:hAnsi="Arial" w:cs="Arial"/>
          <w:i/>
          <w:sz w:val="22"/>
          <w:szCs w:val="22"/>
          <w:highlight w:val="cyan"/>
        </w:rPr>
      </w:pPr>
    </w:p>
    <w:p w:rsidR="00330985" w:rsidRDefault="00330985" w:rsidP="00F3262D">
      <w:pPr>
        <w:keepNext/>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30985" w:rsidRDefault="00330985" w:rsidP="00F3262D">
      <w:pPr>
        <w:keepNext/>
        <w:ind w:left="426"/>
        <w:jc w:val="both"/>
        <w:rPr>
          <w:rFonts w:ascii="Arial" w:hAnsi="Arial" w:cs="Arial"/>
          <w:sz w:val="22"/>
          <w:szCs w:val="22"/>
        </w:rPr>
      </w:pPr>
    </w:p>
    <w:p w:rsidR="00F8249D" w:rsidRDefault="00330985" w:rsidP="00F3262D">
      <w:pPr>
        <w:pStyle w:val="Odstavecseseznamem"/>
        <w:keepNext/>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rsidR="00330985" w:rsidRPr="00330985" w:rsidRDefault="00330985" w:rsidP="00F3262D">
      <w:pPr>
        <w:keepNext/>
        <w:tabs>
          <w:tab w:val="left" w:pos="284"/>
        </w:tabs>
        <w:jc w:val="both"/>
        <w:outlineLvl w:val="1"/>
        <w:rPr>
          <w:rFonts w:ascii="Arial" w:hAnsi="Arial" w:cs="Arial"/>
          <w:sz w:val="22"/>
          <w:szCs w:val="22"/>
        </w:rPr>
      </w:pPr>
    </w:p>
    <w:p w:rsidR="009B0820" w:rsidRPr="00F02979" w:rsidRDefault="009B0820" w:rsidP="00F3262D">
      <w:pPr>
        <w:pStyle w:val="Nadpis2"/>
        <w:keepNext/>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 </w:t>
      </w:r>
    </w:p>
    <w:p w:rsidR="009B0820" w:rsidRPr="00F02979" w:rsidRDefault="009B0820" w:rsidP="00F3262D">
      <w:pPr>
        <w:pStyle w:val="Odstavecseseznamem"/>
        <w:keepNext/>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F3262D">
      <w:pPr>
        <w:pStyle w:val="Odstavecseseznamem"/>
        <w:keepNext/>
        <w:ind w:left="360"/>
        <w:jc w:val="both"/>
        <w:rPr>
          <w:rFonts w:ascii="Arial" w:hAnsi="Arial" w:cs="Arial"/>
          <w:sz w:val="22"/>
          <w:szCs w:val="22"/>
        </w:rPr>
      </w:pPr>
    </w:p>
    <w:p w:rsidR="0008297B" w:rsidRPr="00F02979" w:rsidRDefault="0008297B" w:rsidP="00F3262D">
      <w:pPr>
        <w:pStyle w:val="Odstavecseseznamem"/>
        <w:keepNext/>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F3262D">
      <w:pPr>
        <w:pStyle w:val="Odstavecseseznamem"/>
        <w:keepNext/>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F3262D">
      <w:pPr>
        <w:pStyle w:val="Odstavecseseznamem"/>
        <w:keepNext/>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F3262D">
      <w:pPr>
        <w:pStyle w:val="Odstavecseseznamem"/>
        <w:keepNext/>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F3262D">
      <w:pPr>
        <w:pStyle w:val="Zkladntextodsazen2"/>
        <w:keepNext/>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902F1A" w:rsidRPr="00F02979" w:rsidRDefault="009B0820" w:rsidP="00F3262D">
      <w:pPr>
        <w:pStyle w:val="Odstavecseseznamem"/>
        <w:keepNext/>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F3262D">
      <w:pPr>
        <w:pStyle w:val="Odstavecseseznamem"/>
        <w:keepNext/>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F3262D">
      <w:pPr>
        <w:pStyle w:val="Odstavecseseznamem"/>
        <w:keepNext/>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lastRenderedPageBreak/>
        <w:t>VIII.</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rsidP="00F3262D">
      <w:pPr>
        <w:pStyle w:val="Zkladntext"/>
        <w:keepN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w:t>
      </w:r>
    </w:p>
    <w:p w:rsidR="00FC169D"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3262D">
      <w:pPr>
        <w:keepNext/>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3262D">
      <w:pPr>
        <w:keepNext/>
        <w:ind w:left="360" w:hanging="360"/>
        <w:jc w:val="both"/>
        <w:rPr>
          <w:rFonts w:ascii="Arial" w:hAnsi="Arial" w:cs="Arial"/>
          <w:sz w:val="22"/>
          <w:szCs w:val="22"/>
        </w:rPr>
      </w:pPr>
    </w:p>
    <w:p w:rsidR="009B0820" w:rsidRPr="00F02979" w:rsidRDefault="009B0820" w:rsidP="00F3262D">
      <w:pPr>
        <w:keepNext/>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F3262D">
      <w:pPr>
        <w:keepNext/>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rsidP="00F3262D">
      <w:pPr>
        <w:keepNext/>
        <w:ind w:left="420"/>
        <w:jc w:val="both"/>
        <w:rPr>
          <w:rFonts w:ascii="Arial" w:hAnsi="Arial" w:cs="Arial"/>
          <w:sz w:val="22"/>
          <w:szCs w:val="22"/>
        </w:rPr>
      </w:pPr>
    </w:p>
    <w:p w:rsidR="009B0820" w:rsidRPr="00F02979" w:rsidRDefault="007D5620" w:rsidP="00F3262D">
      <w:pPr>
        <w:keepNext/>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rsidP="00F3262D">
      <w:pPr>
        <w:keepNext/>
        <w:jc w:val="both"/>
        <w:rPr>
          <w:rFonts w:ascii="Arial" w:hAnsi="Arial" w:cs="Arial"/>
          <w:sz w:val="22"/>
          <w:szCs w:val="22"/>
        </w:rPr>
      </w:pPr>
    </w:p>
    <w:p w:rsidR="009B0820" w:rsidRPr="00F02979" w:rsidRDefault="007D5620" w:rsidP="00F3262D">
      <w:pPr>
        <w:keepNext/>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rsidR="00AD693C" w:rsidRPr="00F02979" w:rsidRDefault="00AD693C"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F3262D">
      <w:pPr>
        <w:keepNext/>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rsidR="002C1C7F" w:rsidRPr="00F02979" w:rsidRDefault="002C1C7F" w:rsidP="00F3262D">
      <w:pPr>
        <w:keepNext/>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rsidR="009B0820" w:rsidRPr="00F02979" w:rsidRDefault="00251C13" w:rsidP="00F3262D">
      <w:pPr>
        <w:keepNext/>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F3262D">
      <w:pPr>
        <w:keepNext/>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9269A9" w:rsidRDefault="009269A9" w:rsidP="00F3262D">
      <w:pPr>
        <w:pStyle w:val="Nadpis2"/>
        <w:keepNext/>
        <w:spacing w:before="240"/>
        <w:jc w:val="center"/>
        <w:rPr>
          <w:rFonts w:ascii="Arial" w:hAnsi="Arial" w:cs="Arial"/>
          <w:sz w:val="22"/>
          <w:szCs w:val="22"/>
        </w:rPr>
      </w:pPr>
    </w:p>
    <w:p w:rsidR="009B0820" w:rsidRPr="00F02979" w:rsidRDefault="009B0820" w:rsidP="00F3262D">
      <w:pPr>
        <w:pStyle w:val="Nadpis2"/>
        <w:keepNext/>
        <w:spacing w:before="240"/>
        <w:jc w:val="center"/>
        <w:rPr>
          <w:rFonts w:ascii="Arial" w:hAnsi="Arial" w:cs="Arial"/>
          <w:sz w:val="22"/>
          <w:szCs w:val="22"/>
        </w:rPr>
      </w:pPr>
      <w:r w:rsidRPr="00F02979">
        <w:rPr>
          <w:rFonts w:ascii="Arial" w:hAnsi="Arial" w:cs="Arial"/>
          <w:sz w:val="22"/>
          <w:szCs w:val="22"/>
        </w:rPr>
        <w:lastRenderedPageBreak/>
        <w:t>IX.</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F3262D">
      <w:pPr>
        <w:pStyle w:val="Odstavecseseznamem"/>
        <w:keepNext/>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3262D">
      <w:pPr>
        <w:keepNext/>
        <w:ind w:left="60"/>
        <w:jc w:val="both"/>
        <w:rPr>
          <w:rFonts w:ascii="Arial" w:hAnsi="Arial" w:cs="Arial"/>
          <w:sz w:val="22"/>
          <w:szCs w:val="22"/>
        </w:rPr>
      </w:pPr>
    </w:p>
    <w:p w:rsidR="00FC169D" w:rsidRPr="00F02979" w:rsidRDefault="00FC169D" w:rsidP="00F3262D">
      <w:pPr>
        <w:pStyle w:val="Odstavecseseznamem"/>
        <w:keepNext/>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3262D">
      <w:pPr>
        <w:pStyle w:val="Odstavecseseznamem"/>
        <w:keepNext/>
        <w:ind w:left="360"/>
        <w:jc w:val="both"/>
        <w:rPr>
          <w:rFonts w:ascii="Arial" w:hAnsi="Arial" w:cs="Arial"/>
          <w:sz w:val="22"/>
          <w:szCs w:val="22"/>
        </w:rPr>
      </w:pPr>
    </w:p>
    <w:p w:rsidR="00FC169D" w:rsidRPr="00F02979" w:rsidRDefault="00FC169D" w:rsidP="00F3262D">
      <w:pPr>
        <w:pStyle w:val="Odstavecseseznamem"/>
        <w:keepNext/>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3262D">
      <w:pPr>
        <w:pStyle w:val="Odstavecseseznamem"/>
        <w:keepNext/>
        <w:rPr>
          <w:rFonts w:ascii="Arial" w:hAnsi="Arial" w:cs="Arial"/>
          <w:sz w:val="22"/>
          <w:szCs w:val="22"/>
        </w:rPr>
      </w:pPr>
    </w:p>
    <w:p w:rsidR="007D5620" w:rsidRDefault="00251C13" w:rsidP="00F3262D">
      <w:pPr>
        <w:pStyle w:val="Odstavecseseznamem"/>
        <w:keepNext/>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F3262D">
      <w:pPr>
        <w:pStyle w:val="Odstavecseseznamem"/>
        <w:keepNext/>
        <w:rPr>
          <w:rFonts w:ascii="Arial" w:hAnsi="Arial" w:cs="Arial"/>
          <w:sz w:val="22"/>
          <w:szCs w:val="22"/>
        </w:rPr>
      </w:pPr>
    </w:p>
    <w:p w:rsidR="00B47FC9" w:rsidRPr="007A066F" w:rsidRDefault="00B47FC9" w:rsidP="00F3262D">
      <w:pPr>
        <w:pStyle w:val="Odstavecseseznamem"/>
        <w:keepNext/>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F3262D">
      <w:pPr>
        <w:pStyle w:val="Odstavecseseznamem"/>
        <w:keepNext/>
        <w:ind w:left="360"/>
        <w:jc w:val="both"/>
        <w:rPr>
          <w:rFonts w:ascii="Arial" w:hAnsi="Arial" w:cs="Arial"/>
          <w:snapToGrid w:val="0"/>
          <w:sz w:val="22"/>
          <w:szCs w:val="22"/>
        </w:rPr>
      </w:pPr>
    </w:p>
    <w:p w:rsidR="00B47FC9" w:rsidRPr="007A066F" w:rsidRDefault="00B47FC9" w:rsidP="00F3262D">
      <w:pPr>
        <w:pStyle w:val="Odstavecseseznamem"/>
        <w:keepNext/>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F3262D">
      <w:pPr>
        <w:pStyle w:val="Odstavecseseznamem"/>
        <w:keepNext/>
        <w:ind w:left="360"/>
        <w:jc w:val="both"/>
        <w:rPr>
          <w:rFonts w:ascii="Arial" w:hAnsi="Arial" w:cs="Arial"/>
          <w:sz w:val="22"/>
          <w:szCs w:val="22"/>
        </w:rPr>
      </w:pPr>
    </w:p>
    <w:p w:rsidR="00740755" w:rsidRDefault="00740755" w:rsidP="00F3262D">
      <w:pPr>
        <w:pStyle w:val="Nadpis2"/>
        <w:keepNext/>
        <w:jc w:val="center"/>
        <w:rPr>
          <w:rFonts w:ascii="Arial" w:hAnsi="Arial" w:cs="Arial"/>
          <w:sz w:val="22"/>
          <w:szCs w:val="22"/>
        </w:rPr>
      </w:pP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X.</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Smluvní pokuty</w:t>
      </w:r>
    </w:p>
    <w:p w:rsidR="007D5620" w:rsidRPr="00F02979" w:rsidRDefault="007D5620" w:rsidP="00F3262D">
      <w:pPr>
        <w:pStyle w:val="Nadpis2"/>
        <w:keepNext/>
        <w:jc w:val="center"/>
        <w:rPr>
          <w:rFonts w:ascii="Arial" w:hAnsi="Arial" w:cs="Arial"/>
          <w:sz w:val="22"/>
          <w:szCs w:val="22"/>
        </w:rPr>
      </w:pPr>
    </w:p>
    <w:p w:rsidR="009B0820" w:rsidRPr="00F02979" w:rsidRDefault="00D32636" w:rsidP="00F3262D">
      <w:pPr>
        <w:keepNext/>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697F4D" w:rsidRPr="008636C8"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F3262D">
      <w:pPr>
        <w:pStyle w:val="Zkladntext"/>
        <w:keepN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400D8C" w:rsidRDefault="00D25DBC" w:rsidP="00F3262D">
      <w:pPr>
        <w:keepNext/>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xml:space="preserve">. § 1987 odst. 2 </w:t>
      </w:r>
      <w:r w:rsidRPr="00400D8C">
        <w:rPr>
          <w:rFonts w:ascii="Arial" w:hAnsi="Arial" w:cs="Arial"/>
          <w:sz w:val="22"/>
          <w:szCs w:val="22"/>
        </w:rPr>
        <w:t>občanského zákoníku.</w:t>
      </w:r>
    </w:p>
    <w:p w:rsidR="009B0820" w:rsidRPr="00400D8C" w:rsidRDefault="009B0820" w:rsidP="00F3262D">
      <w:pPr>
        <w:pStyle w:val="Nadpis2"/>
        <w:keepNext/>
        <w:spacing w:before="360"/>
        <w:jc w:val="center"/>
        <w:rPr>
          <w:rFonts w:ascii="Arial" w:hAnsi="Arial" w:cs="Arial"/>
          <w:sz w:val="22"/>
          <w:szCs w:val="22"/>
        </w:rPr>
      </w:pPr>
      <w:r w:rsidRPr="00400D8C">
        <w:rPr>
          <w:rFonts w:ascii="Arial" w:hAnsi="Arial" w:cs="Arial"/>
          <w:sz w:val="22"/>
          <w:szCs w:val="22"/>
        </w:rPr>
        <w:t>XI.</w:t>
      </w:r>
    </w:p>
    <w:p w:rsidR="009B0820" w:rsidRPr="00400D8C" w:rsidRDefault="009B0820" w:rsidP="00F3262D">
      <w:pPr>
        <w:pStyle w:val="Nadpis2"/>
        <w:keepNext/>
        <w:jc w:val="center"/>
        <w:rPr>
          <w:rFonts w:ascii="Arial" w:hAnsi="Arial" w:cs="Arial"/>
          <w:sz w:val="22"/>
          <w:szCs w:val="22"/>
        </w:rPr>
      </w:pPr>
      <w:r w:rsidRPr="00400D8C">
        <w:rPr>
          <w:rFonts w:ascii="Arial" w:hAnsi="Arial" w:cs="Arial"/>
          <w:sz w:val="22"/>
          <w:szCs w:val="22"/>
        </w:rPr>
        <w:t>Ostatní ujednání </w:t>
      </w:r>
    </w:p>
    <w:p w:rsidR="00BD2417" w:rsidRPr="00F02979" w:rsidRDefault="00E21C7A" w:rsidP="00F3262D">
      <w:pPr>
        <w:keepNext/>
        <w:numPr>
          <w:ilvl w:val="1"/>
          <w:numId w:val="15"/>
        </w:numPr>
        <w:spacing w:before="240"/>
        <w:ind w:left="426" w:hanging="426"/>
        <w:jc w:val="both"/>
        <w:rPr>
          <w:rFonts w:ascii="Arial" w:hAnsi="Arial" w:cs="Arial"/>
          <w:sz w:val="22"/>
          <w:szCs w:val="22"/>
        </w:rPr>
      </w:pPr>
      <w:r w:rsidRPr="00400D8C">
        <w:rPr>
          <w:rFonts w:ascii="Arial" w:hAnsi="Arial" w:cs="Arial"/>
          <w:sz w:val="22"/>
          <w:szCs w:val="22"/>
        </w:rPr>
        <w:t>Z</w:t>
      </w:r>
      <w:r w:rsidR="00BD2417" w:rsidRPr="00400D8C">
        <w:rPr>
          <w:rFonts w:ascii="Arial" w:hAnsi="Arial" w:cs="Arial"/>
          <w:sz w:val="22"/>
          <w:szCs w:val="22"/>
        </w:rPr>
        <w:t xml:space="preserve">hotovitel </w:t>
      </w:r>
      <w:r w:rsidRPr="00400D8C">
        <w:rPr>
          <w:rFonts w:ascii="Arial" w:hAnsi="Arial" w:cs="Arial"/>
          <w:sz w:val="22"/>
          <w:szCs w:val="22"/>
        </w:rPr>
        <w:t xml:space="preserve">je </w:t>
      </w:r>
      <w:r w:rsidR="00BD2417" w:rsidRPr="00400D8C">
        <w:rPr>
          <w:rFonts w:ascii="Arial" w:hAnsi="Arial" w:cs="Arial"/>
          <w:sz w:val="22"/>
          <w:szCs w:val="22"/>
        </w:rPr>
        <w:t>povinen umístit na viditelném místě informační</w:t>
      </w:r>
      <w:r w:rsidR="00BD2417" w:rsidRPr="00F02979">
        <w:rPr>
          <w:rFonts w:ascii="Arial" w:hAnsi="Arial" w:cs="Arial"/>
          <w:sz w:val="22"/>
          <w:szCs w:val="22"/>
        </w:rPr>
        <w:t xml:space="preserve">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F3262D">
      <w:pPr>
        <w:keepNext/>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F3262D">
      <w:pPr>
        <w:pStyle w:val="inz1rove"/>
        <w:keepNext/>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F3262D">
      <w:pPr>
        <w:keepNext/>
        <w:ind w:left="426" w:hanging="426"/>
        <w:rPr>
          <w:rFonts w:ascii="Arial" w:hAnsi="Arial" w:cs="Arial"/>
          <w:sz w:val="22"/>
          <w:szCs w:val="22"/>
        </w:rPr>
      </w:pP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F3262D">
      <w:pPr>
        <w:keepNext/>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F3262D">
      <w:pPr>
        <w:keepNext/>
        <w:ind w:left="426" w:hanging="426"/>
        <w:rPr>
          <w:rFonts w:ascii="Arial" w:hAnsi="Arial" w:cs="Arial"/>
          <w:sz w:val="22"/>
          <w:szCs w:val="22"/>
        </w:rPr>
      </w:pPr>
    </w:p>
    <w:p w:rsidR="00D25DBC" w:rsidRPr="00F02979" w:rsidRDefault="009B0820" w:rsidP="00F3262D">
      <w:pPr>
        <w:keepNext/>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F3262D">
      <w:pPr>
        <w:keepNext/>
        <w:ind w:left="426" w:hanging="426"/>
        <w:jc w:val="both"/>
        <w:rPr>
          <w:rFonts w:ascii="Arial" w:hAnsi="Arial" w:cs="Arial"/>
          <w:sz w:val="22"/>
          <w:szCs w:val="22"/>
        </w:rPr>
      </w:pPr>
    </w:p>
    <w:p w:rsidR="009F136C" w:rsidRPr="00F02979" w:rsidRDefault="009F136C" w:rsidP="00F3262D">
      <w:pPr>
        <w:pStyle w:val="Odstavecseseznamem"/>
        <w:keepNext/>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F3262D">
      <w:pPr>
        <w:pStyle w:val="Zkladntext3"/>
        <w:keepNext/>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F3262D">
      <w:pPr>
        <w:pStyle w:val="Zkladntext3"/>
        <w:keepNext/>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F3262D">
      <w:pPr>
        <w:keepNext/>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F3262D">
      <w:pPr>
        <w:keepNext/>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CB1B23">
        <w:rPr>
          <w:rFonts w:cs="Arial"/>
          <w:sz w:val="22"/>
          <w:szCs w:val="22"/>
        </w:rPr>
        <w:t>DIRu</w:t>
      </w:r>
      <w:proofErr w:type="spellEnd"/>
      <w:r w:rsidR="0017701D" w:rsidRPr="00CB1B23">
        <w:rPr>
          <w:rFonts w:cs="Arial"/>
          <w:sz w:val="22"/>
          <w:szCs w:val="22"/>
        </w:rPr>
        <w:t xml:space="preserve">,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w:t>
      </w:r>
      <w:proofErr w:type="spellStart"/>
      <w:r w:rsidR="0017701D" w:rsidRPr="00CB1B23">
        <w:rPr>
          <w:rFonts w:cs="Arial"/>
          <w:sz w:val="22"/>
          <w:szCs w:val="22"/>
        </w:rPr>
        <w:t>DIRu</w:t>
      </w:r>
      <w:proofErr w:type="spellEnd"/>
      <w:r w:rsidR="0017701D" w:rsidRPr="00CB1B23">
        <w:rPr>
          <w:rFonts w:cs="Arial"/>
          <w:sz w:val="22"/>
          <w:szCs w:val="22"/>
        </w:rPr>
        <w:t xml:space="preserve"> k řádnému dokončení práce.</w:t>
      </w:r>
    </w:p>
    <w:p w:rsidR="00E550C5" w:rsidRPr="00CB1B23" w:rsidRDefault="009E7B0C"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F3262D">
      <w:pPr>
        <w:pStyle w:val="Zkladntext3"/>
        <w:keepNext/>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F3262D">
      <w:pPr>
        <w:pStyle w:val="Zkladntext3"/>
        <w:keepNext/>
        <w:numPr>
          <w:ilvl w:val="1"/>
          <w:numId w:val="6"/>
        </w:numPr>
        <w:spacing w:before="120"/>
        <w:ind w:left="426" w:hanging="426"/>
        <w:rPr>
          <w:rFonts w:cs="Arial"/>
          <w:sz w:val="22"/>
          <w:szCs w:val="22"/>
        </w:rPr>
      </w:pPr>
      <w:r w:rsidRPr="00CB1B23">
        <w:rPr>
          <w:rFonts w:cs="Arial"/>
          <w:sz w:val="22"/>
          <w:szCs w:val="22"/>
        </w:rPr>
        <w:t>Před zahájením stavby předá zhotovitel objednateli vyhotovení realizační dokumentace stavby (</w:t>
      </w:r>
      <w:proofErr w:type="spellStart"/>
      <w:r w:rsidRPr="00CB1B23">
        <w:rPr>
          <w:rFonts w:cs="Arial"/>
          <w:sz w:val="22"/>
          <w:szCs w:val="22"/>
        </w:rPr>
        <w:t>RDS</w:t>
      </w:r>
      <w:proofErr w:type="spellEnd"/>
      <w:r w:rsidRPr="00CB1B23">
        <w:rPr>
          <w:rFonts w:cs="Arial"/>
          <w:sz w:val="22"/>
          <w:szCs w:val="22"/>
        </w:rPr>
        <w:t xml:space="preserve">) - </w:t>
      </w:r>
      <w:r w:rsidR="00400D8C">
        <w:rPr>
          <w:rFonts w:cs="Arial"/>
          <w:sz w:val="22"/>
          <w:szCs w:val="22"/>
        </w:rPr>
        <w:t>1</w:t>
      </w:r>
      <w:r w:rsidRPr="00CB1B23">
        <w:rPr>
          <w:rFonts w:cs="Arial"/>
          <w:sz w:val="22"/>
          <w:szCs w:val="22"/>
        </w:rPr>
        <w:t xml:space="preserve"> tištěn</w:t>
      </w:r>
      <w:r w:rsidR="00400D8C">
        <w:rPr>
          <w:rFonts w:cs="Arial"/>
          <w:sz w:val="22"/>
          <w:szCs w:val="22"/>
        </w:rPr>
        <w:t xml:space="preserve">é </w:t>
      </w:r>
      <w:proofErr w:type="spellStart"/>
      <w:r w:rsidR="00400D8C">
        <w:rPr>
          <w:rFonts w:cs="Arial"/>
          <w:sz w:val="22"/>
          <w:szCs w:val="22"/>
        </w:rPr>
        <w:t>paré</w:t>
      </w:r>
      <w:proofErr w:type="spellEnd"/>
      <w:r w:rsidR="00400D8C">
        <w:rPr>
          <w:rFonts w:cs="Arial"/>
          <w:sz w:val="22"/>
          <w:szCs w:val="22"/>
        </w:rPr>
        <w:t xml:space="preserve"> + </w:t>
      </w:r>
      <w:proofErr w:type="spellStart"/>
      <w:r w:rsidR="00400D8C">
        <w:rPr>
          <w:rFonts w:cs="Arial"/>
          <w:sz w:val="22"/>
          <w:szCs w:val="22"/>
        </w:rPr>
        <w:t>1</w:t>
      </w:r>
      <w:r w:rsidRPr="00CB1B23">
        <w:rPr>
          <w:rFonts w:cs="Arial"/>
          <w:sz w:val="22"/>
          <w:szCs w:val="22"/>
        </w:rPr>
        <w:t>x</w:t>
      </w:r>
      <w:proofErr w:type="spellEnd"/>
      <w:r w:rsidRPr="00CB1B23">
        <w:rPr>
          <w:rFonts w:cs="Arial"/>
          <w:sz w:val="22"/>
          <w:szCs w:val="22"/>
        </w:rPr>
        <w:t xml:space="preserve"> elektronicky ve formátu DOC, </w:t>
      </w:r>
      <w:proofErr w:type="spellStart"/>
      <w:r w:rsidRPr="00CB1B23">
        <w:rPr>
          <w:rFonts w:cs="Arial"/>
          <w:sz w:val="22"/>
          <w:szCs w:val="22"/>
        </w:rPr>
        <w:t>XLS</w:t>
      </w:r>
      <w:proofErr w:type="spellEnd"/>
      <w:r w:rsidRPr="00CB1B23">
        <w:rPr>
          <w:rFonts w:cs="Arial"/>
          <w:sz w:val="22"/>
          <w:szCs w:val="22"/>
        </w:rPr>
        <w:t xml:space="preserve">, </w:t>
      </w:r>
      <w:proofErr w:type="spellStart"/>
      <w:r w:rsidRPr="00CB1B23">
        <w:rPr>
          <w:rFonts w:cs="Arial"/>
          <w:sz w:val="22"/>
          <w:szCs w:val="22"/>
        </w:rPr>
        <w:t>PDF</w:t>
      </w:r>
      <w:proofErr w:type="spellEnd"/>
      <w:r w:rsidRPr="00CB1B23">
        <w:rPr>
          <w:rFonts w:cs="Arial"/>
          <w:sz w:val="22"/>
          <w:szCs w:val="22"/>
        </w:rPr>
        <w:t xml:space="preserve"> a </w:t>
      </w:r>
      <w:proofErr w:type="spellStart"/>
      <w:r w:rsidRPr="00CB1B23">
        <w:rPr>
          <w:rFonts w:cs="Arial"/>
          <w:sz w:val="22"/>
          <w:szCs w:val="22"/>
        </w:rPr>
        <w:t>DWG</w:t>
      </w:r>
      <w:proofErr w:type="spellEnd"/>
      <w:r w:rsidRPr="00CB1B23">
        <w:rPr>
          <w:rFonts w:cs="Arial"/>
          <w:sz w:val="22"/>
          <w:szCs w:val="22"/>
        </w:rPr>
        <w:t xml:space="preserve"> a pasportizaci objektů</w:t>
      </w:r>
      <w:r w:rsidR="00BB3CDE" w:rsidRPr="00CB1B23">
        <w:rPr>
          <w:rFonts w:cs="Arial"/>
          <w:sz w:val="22"/>
          <w:szCs w:val="22"/>
        </w:rPr>
        <w:t>.</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F3262D">
      <w:pPr>
        <w:pStyle w:val="Zkladntext3"/>
        <w:keepNext/>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F3262D">
      <w:pPr>
        <w:pStyle w:val="Zkladntext3"/>
        <w:keepNext/>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xml:space="preserve">. </w:t>
      </w:r>
      <w:proofErr w:type="spellStart"/>
      <w:r w:rsidR="002C3CC7" w:rsidRPr="00CB1B23">
        <w:rPr>
          <w:rFonts w:cs="Arial"/>
          <w:snapToGrid w:val="0"/>
          <w:color w:val="000000"/>
          <w:sz w:val="22"/>
          <w:szCs w:val="22"/>
        </w:rPr>
        <w:t>inf</w:t>
      </w:r>
      <w:proofErr w:type="spellEnd"/>
      <w:r w:rsidR="002C3CC7" w:rsidRPr="00CB1B23">
        <w:rPr>
          <w:rFonts w:cs="Arial"/>
          <w:snapToGrid w:val="0"/>
          <w:color w:val="000000"/>
          <w:sz w:val="22"/>
          <w:szCs w:val="22"/>
        </w:rPr>
        <w:t>.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w:t>
      </w:r>
      <w:proofErr w:type="spellStart"/>
      <w:r w:rsidRPr="00CB1B23">
        <w:rPr>
          <w:rFonts w:cs="Arial"/>
          <w:snapToGrid w:val="0"/>
          <w:color w:val="000000"/>
          <w:sz w:val="22"/>
          <w:szCs w:val="22"/>
        </w:rPr>
        <w:t>dig</w:t>
      </w:r>
      <w:proofErr w:type="spellEnd"/>
      <w:r w:rsidRPr="00CB1B23">
        <w:rPr>
          <w:rFonts w:cs="Arial"/>
          <w:snapToGrid w:val="0"/>
          <w:color w:val="000000"/>
          <w:sz w:val="22"/>
          <w:szCs w:val="22"/>
        </w:rPr>
        <w:t xml:space="preserve">. formě (referenční systém </w:t>
      </w:r>
      <w:proofErr w:type="spellStart"/>
      <w:r w:rsidRPr="00CB1B23">
        <w:rPr>
          <w:rFonts w:cs="Arial"/>
          <w:snapToGrid w:val="0"/>
          <w:color w:val="000000"/>
          <w:sz w:val="22"/>
          <w:szCs w:val="22"/>
        </w:rPr>
        <w:t>Bpv</w:t>
      </w:r>
      <w:proofErr w:type="spellEnd"/>
      <w:r w:rsidRPr="00CB1B23">
        <w:rPr>
          <w:rFonts w:cs="Arial"/>
          <w:snapToGrid w:val="0"/>
          <w:color w:val="000000"/>
          <w:sz w:val="22"/>
          <w:szCs w:val="22"/>
        </w:rPr>
        <w:t xml:space="preserve">),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F3262D">
      <w:pPr>
        <w:pStyle w:val="Zkladntext3"/>
        <w:keepNext/>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F3262D">
      <w:pPr>
        <w:pStyle w:val="Zkladntext3"/>
        <w:keepNext/>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F3262D">
      <w:pPr>
        <w:pStyle w:val="Zkladntext3"/>
        <w:keepNext/>
        <w:numPr>
          <w:ilvl w:val="1"/>
          <w:numId w:val="6"/>
        </w:numPr>
        <w:spacing w:before="120"/>
        <w:ind w:left="426" w:hanging="426"/>
        <w:rPr>
          <w:rFonts w:cs="Arial"/>
          <w:sz w:val="22"/>
          <w:szCs w:val="22"/>
        </w:rPr>
      </w:pPr>
      <w:r w:rsidRPr="00CB1B23">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F3262D">
      <w:pPr>
        <w:pStyle w:val="Zkladntext3"/>
        <w:keepNext/>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3262D">
      <w:pPr>
        <w:pStyle w:val="Nadpis2"/>
        <w:keepNext/>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F3262D">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F3262D">
      <w:pPr>
        <w:keepNext/>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364FBB">
        <w:rPr>
          <w:rFonts w:ascii="Arial" w:hAnsi="Arial" w:cs="Arial"/>
          <w:b/>
          <w:sz w:val="22"/>
          <w:szCs w:val="22"/>
          <w:lang w:eastAsia="x-none"/>
        </w:rPr>
        <w:t>1</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Default="004943C6" w:rsidP="00F3262D">
      <w:pPr>
        <w:keepNext/>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rsidR="009269A9" w:rsidRDefault="009269A9" w:rsidP="00F3262D">
      <w:pPr>
        <w:pStyle w:val="Nadpis2"/>
        <w:keepNext/>
        <w:spacing w:before="360"/>
        <w:jc w:val="center"/>
        <w:rPr>
          <w:rFonts w:ascii="Arial" w:hAnsi="Arial" w:cs="Arial"/>
          <w:sz w:val="22"/>
          <w:szCs w:val="22"/>
        </w:rPr>
      </w:pPr>
      <w:r>
        <w:rPr>
          <w:rFonts w:ascii="Arial" w:hAnsi="Arial" w:cs="Arial"/>
          <w:sz w:val="22"/>
          <w:szCs w:val="22"/>
        </w:rPr>
        <w:t>XIII.</w:t>
      </w:r>
    </w:p>
    <w:p w:rsidR="009269A9" w:rsidRDefault="009269A9" w:rsidP="00F3262D">
      <w:pPr>
        <w:pStyle w:val="Nadpis2"/>
        <w:keepNext/>
        <w:jc w:val="center"/>
        <w:rPr>
          <w:rFonts w:ascii="Arial" w:hAnsi="Arial" w:cs="Arial"/>
          <w:sz w:val="22"/>
          <w:szCs w:val="22"/>
        </w:rPr>
      </w:pPr>
      <w:r>
        <w:rPr>
          <w:rFonts w:ascii="Arial" w:hAnsi="Arial" w:cs="Arial"/>
          <w:sz w:val="22"/>
          <w:szCs w:val="22"/>
        </w:rPr>
        <w:t>Vyšší moc</w:t>
      </w: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rsidR="009269A9" w:rsidRDefault="009269A9" w:rsidP="00F3262D">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lastRenderedPageBreak/>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rsidR="00F3262D" w:rsidRDefault="00F3262D" w:rsidP="00F3262D">
      <w:pPr>
        <w:keepNext/>
        <w:tabs>
          <w:tab w:val="left" w:pos="284"/>
        </w:tabs>
        <w:spacing w:before="360"/>
        <w:ind w:left="284" w:hanging="284"/>
        <w:contextualSpacing/>
        <w:jc w:val="both"/>
        <w:rPr>
          <w:rFonts w:ascii="Arial" w:hAnsi="Arial" w:cs="Arial"/>
          <w:color w:val="000000"/>
          <w:sz w:val="22"/>
          <w:szCs w:val="22"/>
        </w:rPr>
      </w:pPr>
    </w:p>
    <w:p w:rsidR="009269A9" w:rsidRDefault="009269A9" w:rsidP="00F3262D">
      <w:pPr>
        <w:pStyle w:val="rovezanadpis"/>
        <w:keepNext/>
        <w:spacing w:line="240" w:lineRule="auto"/>
        <w:ind w:left="284" w:hanging="284"/>
        <w:contextualSpacing/>
        <w:rPr>
          <w:rFonts w:ascii="Arial" w:hAnsi="Arial"/>
        </w:rPr>
      </w:pPr>
      <w:r>
        <w:rPr>
          <w:rFonts w:ascii="Arial" w:hAnsi="Arial"/>
          <w:color w:val="000000"/>
        </w:rPr>
        <w:t>6.</w:t>
      </w:r>
      <w:r w:rsidRPr="009269A9">
        <w:rPr>
          <w:rFonts w:ascii="Arial" w:hAnsi="Arial"/>
          <w:color w:val="000000"/>
        </w:rPr>
        <w:t xml:space="preserve"> </w:t>
      </w:r>
      <w:r>
        <w:rPr>
          <w:rFonts w:ascii="Arial" w:hAnsi="Arial"/>
          <w:color w:val="000000"/>
        </w:rPr>
        <w:t xml:space="preserve">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rsidR="009B0820" w:rsidRPr="00F02979" w:rsidRDefault="009269A9" w:rsidP="00F3262D">
      <w:pPr>
        <w:pStyle w:val="Nadpis2"/>
        <w:keepNext/>
        <w:spacing w:before="360"/>
        <w:contextualSpacing/>
        <w:jc w:val="center"/>
        <w:rPr>
          <w:rFonts w:ascii="Arial" w:hAnsi="Arial" w:cs="Arial"/>
          <w:sz w:val="22"/>
          <w:szCs w:val="22"/>
        </w:rPr>
      </w:pPr>
      <w:r>
        <w:rPr>
          <w:rFonts w:ascii="Arial" w:hAnsi="Arial" w:cs="Arial"/>
          <w:sz w:val="22"/>
          <w:szCs w:val="22"/>
        </w:rPr>
        <w:t>XIV</w:t>
      </w:r>
    </w:p>
    <w:p w:rsidR="009B0820" w:rsidRPr="00F02979" w:rsidRDefault="009B0820" w:rsidP="00F3262D">
      <w:pPr>
        <w:pStyle w:val="Nadpis2"/>
        <w:keepNext/>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F3262D">
      <w:pPr>
        <w:pStyle w:val="Odstavecseseznamem"/>
        <w:keepNext/>
        <w:spacing w:before="120" w:line="240" w:lineRule="atLeast"/>
        <w:ind w:left="357"/>
        <w:contextualSpacing w:val="0"/>
        <w:jc w:val="both"/>
        <w:rPr>
          <w:rFonts w:ascii="Arial" w:hAnsi="Arial" w:cs="Arial"/>
          <w:sz w:val="22"/>
          <w:szCs w:val="22"/>
        </w:rPr>
      </w:pPr>
    </w:p>
    <w:p w:rsidR="00175C27" w:rsidRPr="00F02979" w:rsidRDefault="00175C27" w:rsidP="00F3262D">
      <w:pPr>
        <w:pStyle w:val="Odstavecseseznamem"/>
        <w:keepNext/>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F3262D">
      <w:pPr>
        <w:pStyle w:val="Odstavecseseznamem"/>
        <w:keepNext/>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48513C" w:rsidRDefault="0048513C" w:rsidP="00F3262D">
      <w:pPr>
        <w:pStyle w:val="Odstavecseseznamem"/>
        <w:keepNext/>
        <w:ind w:left="357"/>
        <w:rPr>
          <w:rFonts w:ascii="Arial" w:hAnsi="Arial" w:cs="Arial"/>
          <w:sz w:val="22"/>
          <w:szCs w:val="22"/>
        </w:rPr>
      </w:pPr>
    </w:p>
    <w:p w:rsidR="0048513C" w:rsidRPr="0048513C" w:rsidRDefault="0048513C" w:rsidP="00F3262D">
      <w:pPr>
        <w:pStyle w:val="Odstavecseseznamem"/>
        <w:keepNext/>
        <w:numPr>
          <w:ilvl w:val="0"/>
          <w:numId w:val="9"/>
        </w:numPr>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rsidR="009B0820" w:rsidRPr="00F02979" w:rsidRDefault="009B0820" w:rsidP="00F3262D">
      <w:pPr>
        <w:pStyle w:val="Odstavecseseznamem"/>
        <w:keepNext/>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w:t>
      </w:r>
      <w:r w:rsidR="009269A9">
        <w:rPr>
          <w:rFonts w:ascii="Arial" w:hAnsi="Arial" w:cs="Arial"/>
          <w:bCs/>
          <w:sz w:val="22"/>
          <w:szCs w:val="22"/>
        </w:rPr>
        <w:t xml:space="preserve"> </w:t>
      </w:r>
      <w:r w:rsidRPr="00F02979">
        <w:rPr>
          <w:rFonts w:ascii="Arial" w:hAnsi="Arial" w:cs="Arial"/>
          <w:bCs/>
          <w:sz w:val="22"/>
          <w:szCs w:val="22"/>
        </w:rPr>
        <w:t xml:space="preserve">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lastRenderedPageBreak/>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3262D">
      <w:pPr>
        <w:pStyle w:val="Odstavecseseznamem"/>
        <w:keepNext/>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Pr="009269A9" w:rsidRDefault="00B47FC9" w:rsidP="00F3262D">
      <w:pPr>
        <w:pStyle w:val="Odstavecseseznamem"/>
        <w:keepNext/>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w:t>
      </w:r>
      <w:r w:rsidRPr="009269A9">
        <w:rPr>
          <w:rFonts w:ascii="Arial" w:hAnsi="Arial" w:cs="Arial"/>
          <w:sz w:val="22"/>
          <w:szCs w:val="22"/>
        </w:rPr>
        <w:t xml:space="preserve">smluv a o registru smluv (zákon o registru smluv), v platném znění, zajistí objednatel. </w:t>
      </w:r>
    </w:p>
    <w:p w:rsidR="00227436" w:rsidRPr="009269A9" w:rsidRDefault="00227436"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9269A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9269A9">
        <w:rPr>
          <w:rFonts w:ascii="Arial" w:hAnsi="Arial" w:cs="Arial"/>
          <w:sz w:val="22"/>
          <w:szCs w:val="22"/>
        </w:rPr>
        <w:t>Criminal</w:t>
      </w:r>
      <w:proofErr w:type="spellEnd"/>
      <w:r w:rsidRPr="009269A9">
        <w:rPr>
          <w:rFonts w:ascii="Arial" w:hAnsi="Arial" w:cs="Arial"/>
          <w:sz w:val="22"/>
          <w:szCs w:val="22"/>
        </w:rPr>
        <w:t xml:space="preserve"> </w:t>
      </w:r>
      <w:proofErr w:type="spellStart"/>
      <w:r w:rsidRPr="009269A9">
        <w:rPr>
          <w:rFonts w:ascii="Arial" w:hAnsi="Arial" w:cs="Arial"/>
          <w:sz w:val="22"/>
          <w:szCs w:val="22"/>
        </w:rPr>
        <w:t>compliance</w:t>
      </w:r>
      <w:proofErr w:type="spellEnd"/>
      <w:r w:rsidRPr="009269A9">
        <w:rPr>
          <w:rFonts w:ascii="Arial" w:hAnsi="Arial" w:cs="Arial"/>
          <w:sz w:val="22"/>
          <w:szCs w:val="22"/>
        </w:rPr>
        <w:t xml:space="preserve"> programu </w:t>
      </w:r>
      <w:proofErr w:type="spellStart"/>
      <w:r w:rsidRPr="009269A9">
        <w:rPr>
          <w:rFonts w:ascii="Arial" w:hAnsi="Arial" w:cs="Arial"/>
          <w:sz w:val="22"/>
          <w:szCs w:val="22"/>
        </w:rPr>
        <w:t>TSK</w:t>
      </w:r>
      <w:proofErr w:type="spellEnd"/>
      <w:r w:rsidRPr="009269A9">
        <w:rPr>
          <w:rFonts w:ascii="Arial" w:hAnsi="Arial" w:cs="Arial"/>
          <w:sz w:val="22"/>
          <w:szCs w:val="22"/>
        </w:rPr>
        <w:t xml:space="preserve"> (dále jen „CCP“), </w:t>
      </w:r>
      <w:r w:rsidR="000E332D" w:rsidRPr="009269A9">
        <w:rPr>
          <w:rFonts w:ascii="Arial" w:hAnsi="Arial" w:cs="Arial"/>
          <w:sz w:val="22"/>
          <w:szCs w:val="22"/>
        </w:rPr>
        <w:t>které jsou uveřejněny na webo</w:t>
      </w:r>
      <w:r w:rsidR="009269A9" w:rsidRPr="009269A9">
        <w:rPr>
          <w:rFonts w:ascii="Arial" w:hAnsi="Arial" w:cs="Arial"/>
          <w:sz w:val="22"/>
          <w:szCs w:val="22"/>
        </w:rPr>
        <w:t>v</w:t>
      </w:r>
      <w:r w:rsidR="000E332D" w:rsidRPr="009269A9">
        <w:rPr>
          <w:rFonts w:ascii="Arial" w:hAnsi="Arial" w:cs="Arial"/>
          <w:sz w:val="22"/>
          <w:szCs w:val="22"/>
        </w:rPr>
        <w:t xml:space="preserve">ých stránkách objednatele, </w:t>
      </w:r>
      <w:r w:rsidRPr="009269A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9269A9" w:rsidRPr="009269A9">
        <w:rPr>
          <w:rFonts w:ascii="Arial" w:hAnsi="Arial" w:cs="Arial"/>
          <w:sz w:val="22"/>
          <w:szCs w:val="22"/>
        </w:rPr>
        <w:t xml:space="preserve"> </w:t>
      </w:r>
      <w:r w:rsidRPr="009269A9">
        <w:rPr>
          <w:rFonts w:ascii="Arial" w:hAnsi="Arial" w:cs="Arial"/>
          <w:sz w:val="22"/>
          <w:szCs w:val="22"/>
        </w:rPr>
        <w:t>č. 418/2011 Sb., nebo nevznikla trestní odpovědnost  jednajících osob podle zák.</w:t>
      </w:r>
      <w:r w:rsidR="009269A9" w:rsidRPr="009269A9">
        <w:rPr>
          <w:rFonts w:ascii="Arial" w:hAnsi="Arial" w:cs="Arial"/>
          <w:sz w:val="22"/>
          <w:szCs w:val="22"/>
        </w:rPr>
        <w:t xml:space="preserve"> </w:t>
      </w:r>
      <w:r w:rsidRPr="009269A9">
        <w:rPr>
          <w:rFonts w:ascii="Arial" w:hAnsi="Arial" w:cs="Arial"/>
          <w:sz w:val="22"/>
          <w:szCs w:val="22"/>
        </w:rPr>
        <w:t>č. 40/2009.</w:t>
      </w:r>
    </w:p>
    <w:p w:rsidR="009B0820" w:rsidRPr="00F02979" w:rsidRDefault="009B0820" w:rsidP="00F3262D">
      <w:pPr>
        <w:pStyle w:val="Odstavecseseznamem"/>
        <w:keepNext/>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170B09" w:rsidRPr="00170B09" w:rsidRDefault="00170B09" w:rsidP="00F3262D">
      <w:pPr>
        <w:keepNext/>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rsidR="00170B09" w:rsidRPr="00170B09" w:rsidRDefault="00170B09" w:rsidP="00F3262D">
      <w:pPr>
        <w:keepNext/>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rsidR="00170B09" w:rsidRPr="00170B09" w:rsidRDefault="00170B09" w:rsidP="00F3262D">
      <w:pPr>
        <w:keepNext/>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rsidR="00170B09" w:rsidRPr="00170B09" w:rsidRDefault="00170B09" w:rsidP="00F3262D">
      <w:pPr>
        <w:keepNext/>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rsidR="009B0820" w:rsidRPr="00F02979" w:rsidRDefault="009B0820" w:rsidP="00F3262D">
      <w:pPr>
        <w:keepNext/>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F3262D">
      <w:pPr>
        <w:keepNext/>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F3262D">
      <w:pPr>
        <w:keepNext/>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F3262D">
      <w:pPr>
        <w:keepNext/>
        <w:ind w:left="709"/>
        <w:jc w:val="both"/>
        <w:rPr>
          <w:rFonts w:ascii="Arial" w:hAnsi="Arial" w:cs="Arial"/>
          <w:sz w:val="22"/>
          <w:szCs w:val="22"/>
          <w:highlight w:val="yellow"/>
        </w:rPr>
      </w:pPr>
    </w:p>
    <w:p w:rsidR="00CB5677" w:rsidRDefault="00CB5677" w:rsidP="00F3262D">
      <w:pPr>
        <w:keepNext/>
        <w:jc w:val="both"/>
        <w:rPr>
          <w:rFonts w:ascii="Arial" w:hAnsi="Arial" w:cs="Arial"/>
          <w:sz w:val="22"/>
          <w:szCs w:val="22"/>
        </w:rPr>
      </w:pPr>
    </w:p>
    <w:p w:rsidR="009B0820" w:rsidRPr="00F02979" w:rsidRDefault="009B0820" w:rsidP="00F3262D">
      <w:pPr>
        <w:keepNext/>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rsidP="00F3262D">
      <w:pPr>
        <w:keepNext/>
        <w:ind w:left="283"/>
        <w:rPr>
          <w:rFonts w:ascii="Arial" w:hAnsi="Arial" w:cs="Arial"/>
          <w:sz w:val="22"/>
          <w:szCs w:val="22"/>
        </w:rPr>
      </w:pPr>
    </w:p>
    <w:p w:rsidR="009B0820" w:rsidRPr="00F02979" w:rsidRDefault="009B0820" w:rsidP="00F3262D">
      <w:pPr>
        <w:keepNext/>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400D8C" w:rsidP="00F3262D">
      <w:pPr>
        <w:keepNext/>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rsidR="001E5EA9" w:rsidRPr="00F02979" w:rsidRDefault="001E5EA9" w:rsidP="00F3262D">
      <w:pPr>
        <w:keepNext/>
        <w:rPr>
          <w:rFonts w:ascii="Arial" w:hAnsi="Arial" w:cs="Arial"/>
          <w:b/>
          <w:sz w:val="22"/>
          <w:szCs w:val="22"/>
        </w:rPr>
      </w:pPr>
    </w:p>
    <w:p w:rsidR="007C2F9F" w:rsidRDefault="007C2F9F" w:rsidP="00F3262D">
      <w:pPr>
        <w:keepNext/>
        <w:rPr>
          <w:rFonts w:ascii="Arial" w:hAnsi="Arial" w:cs="Arial"/>
          <w:b/>
          <w:sz w:val="22"/>
          <w:szCs w:val="22"/>
        </w:rPr>
      </w:pPr>
    </w:p>
    <w:p w:rsidR="00400D8C" w:rsidRPr="00F02979" w:rsidRDefault="00400D8C" w:rsidP="00F3262D">
      <w:pPr>
        <w:keepNext/>
        <w:rPr>
          <w:rFonts w:ascii="Arial" w:hAnsi="Arial" w:cs="Arial"/>
          <w:b/>
          <w:sz w:val="22"/>
          <w:szCs w:val="22"/>
        </w:rPr>
      </w:pPr>
    </w:p>
    <w:p w:rsidR="009B0820" w:rsidRPr="00F02979" w:rsidRDefault="00F91CA1" w:rsidP="00F3262D">
      <w:pPr>
        <w:keepNext/>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3262D">
      <w:pPr>
        <w:keepNext/>
        <w:rPr>
          <w:rFonts w:ascii="Arial" w:hAnsi="Arial" w:cs="Arial"/>
          <w:sz w:val="22"/>
          <w:szCs w:val="22"/>
        </w:rPr>
      </w:pPr>
      <w:r w:rsidRPr="00F02979">
        <w:rPr>
          <w:rFonts w:ascii="Arial" w:hAnsi="Arial" w:cs="Arial"/>
          <w:sz w:val="22"/>
          <w:szCs w:val="22"/>
        </w:rPr>
        <w:tab/>
      </w:r>
    </w:p>
    <w:p w:rsidR="00D1367E" w:rsidRDefault="00D1367E" w:rsidP="00F3262D">
      <w:pPr>
        <w:keepNext/>
        <w:rPr>
          <w:rFonts w:ascii="Arial" w:hAnsi="Arial" w:cs="Arial"/>
          <w:sz w:val="22"/>
          <w:szCs w:val="22"/>
        </w:rPr>
      </w:pPr>
    </w:p>
    <w:p w:rsidR="001E5EA9" w:rsidRDefault="001E5EA9" w:rsidP="00F3262D">
      <w:pPr>
        <w:keepNext/>
        <w:rPr>
          <w:rFonts w:ascii="Arial" w:hAnsi="Arial" w:cs="Arial"/>
          <w:sz w:val="22"/>
          <w:szCs w:val="22"/>
        </w:rPr>
      </w:pPr>
    </w:p>
    <w:p w:rsidR="001E5EA9" w:rsidRPr="00F02979" w:rsidRDefault="001E5EA9" w:rsidP="00F3262D">
      <w:pPr>
        <w:keepNext/>
        <w:rPr>
          <w:rFonts w:ascii="Arial" w:hAnsi="Arial" w:cs="Arial"/>
          <w:sz w:val="22"/>
          <w:szCs w:val="22"/>
        </w:rPr>
      </w:pPr>
    </w:p>
    <w:p w:rsidR="00707039" w:rsidRPr="00F02979" w:rsidRDefault="00FD3C71" w:rsidP="00F3262D">
      <w:pPr>
        <w:keepNext/>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A4" w:rsidRDefault="00F777A4">
      <w:r>
        <w:separator/>
      </w:r>
    </w:p>
  </w:endnote>
  <w:endnote w:type="continuationSeparator" w:id="0">
    <w:p w:rsidR="00F777A4" w:rsidRDefault="00F7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F3262D">
      <w:rPr>
        <w:rFonts w:ascii="Arial" w:hAnsi="Arial" w:cs="Arial"/>
        <w:noProof/>
        <w:sz w:val="20"/>
        <w:szCs w:val="20"/>
      </w:rPr>
      <w:t>12</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A4" w:rsidRDefault="00F777A4">
      <w:r>
        <w:separator/>
      </w:r>
    </w:p>
  </w:footnote>
  <w:footnote w:type="continuationSeparator" w:id="0">
    <w:p w:rsidR="00F777A4" w:rsidRDefault="00F7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5079A2"/>
    <w:multiLevelType w:val="hybridMultilevel"/>
    <w:tmpl w:val="5448DD34"/>
    <w:lvl w:ilvl="0" w:tplc="AECAEC10">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3"/>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5"/>
  </w:num>
  <w:num w:numId="11">
    <w:abstractNumId w:val="16"/>
  </w:num>
  <w:num w:numId="12">
    <w:abstractNumId w:val="14"/>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6"/>
  </w:num>
  <w:num w:numId="18">
    <w:abstractNumId w:val="18"/>
  </w:num>
  <w:num w:numId="19">
    <w:abstractNumId w:val="0"/>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0F73B0"/>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4FBB"/>
    <w:rsid w:val="00367C19"/>
    <w:rsid w:val="003747FF"/>
    <w:rsid w:val="00375557"/>
    <w:rsid w:val="003767B4"/>
    <w:rsid w:val="00385408"/>
    <w:rsid w:val="00390175"/>
    <w:rsid w:val="003A0C94"/>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0D8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47353"/>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A6EDB"/>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643A"/>
    <w:rsid w:val="0073652B"/>
    <w:rsid w:val="00740755"/>
    <w:rsid w:val="007479AF"/>
    <w:rsid w:val="00753696"/>
    <w:rsid w:val="00753D0E"/>
    <w:rsid w:val="00766614"/>
    <w:rsid w:val="0077513D"/>
    <w:rsid w:val="00787F39"/>
    <w:rsid w:val="00796D57"/>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43B8"/>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269A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2844"/>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67B42"/>
    <w:rsid w:val="00B70BCA"/>
    <w:rsid w:val="00B72F2E"/>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262D"/>
    <w:rsid w:val="00F37DBE"/>
    <w:rsid w:val="00F40132"/>
    <w:rsid w:val="00F410FE"/>
    <w:rsid w:val="00F448BD"/>
    <w:rsid w:val="00F532FD"/>
    <w:rsid w:val="00F53700"/>
    <w:rsid w:val="00F61647"/>
    <w:rsid w:val="00F665C6"/>
    <w:rsid w:val="00F6673E"/>
    <w:rsid w:val="00F671DD"/>
    <w:rsid w:val="00F70AB0"/>
    <w:rsid w:val="00F742B6"/>
    <w:rsid w:val="00F75C76"/>
    <w:rsid w:val="00F777A4"/>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customStyle="1" w:styleId="Clanek11">
    <w:name w:val="Clanek 1.1"/>
    <w:basedOn w:val="Nadpis2"/>
    <w:qFormat/>
    <w:rsid w:val="009269A9"/>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9269A9"/>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9269A9"/>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9269A9"/>
  </w:style>
  <w:style w:type="character" w:customStyle="1" w:styleId="spellingerror">
    <w:name w:val="spellingerror"/>
    <w:basedOn w:val="Standardnpsmoodstavce"/>
    <w:rsid w:val="0092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0213296">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3918760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370577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99898581">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7932639">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9875035">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89630069">
      <w:bodyDiv w:val="1"/>
      <w:marLeft w:val="0"/>
      <w:marRight w:val="0"/>
      <w:marTop w:val="0"/>
      <w:marBottom w:val="0"/>
      <w:divBdr>
        <w:top w:val="none" w:sz="0" w:space="0" w:color="auto"/>
        <w:left w:val="none" w:sz="0" w:space="0" w:color="auto"/>
        <w:bottom w:val="none" w:sz="0" w:space="0" w:color="auto"/>
        <w:right w:val="none" w:sz="0" w:space="0" w:color="auto"/>
      </w:divBdr>
    </w:div>
    <w:div w:id="1991134249">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2A0E-FF4D-4AC3-AB0A-8E18CD40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5230</Words>
  <Characters>32128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2020-02-17T08:41:00Z</cp:lastPrinted>
  <dcterms:created xsi:type="dcterms:W3CDTF">2020-03-31T14:41:00Z</dcterms:created>
  <dcterms:modified xsi:type="dcterms:W3CDTF">2020-04-08T06:51:00Z</dcterms:modified>
</cp:coreProperties>
</file>